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218EA" w:rsidRPr="009218EA" w:rsidTr="0098452D">
        <w:trPr>
          <w:trHeight w:val="13190"/>
        </w:trPr>
        <w:tc>
          <w:tcPr>
            <w:tcW w:w="9639" w:type="dxa"/>
          </w:tcPr>
          <w:p w:rsidR="00EC200D" w:rsidRPr="009218EA" w:rsidRDefault="00786EB6" w:rsidP="00816A70">
            <w:pPr>
              <w:snapToGrid w:val="0"/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9218EA">
              <w:rPr>
                <w:noProof/>
                <w:color w:val="000000" w:themeColor="text1"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823104" behindDoc="1" locked="0" layoutInCell="1" allowOverlap="1" wp14:anchorId="77786EF2" wp14:editId="7E8667A9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-472440</wp:posOffset>
                      </wp:positionV>
                      <wp:extent cx="1609725" cy="14046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C09" w:rsidRPr="00786EB6" w:rsidRDefault="00786EB6" w:rsidP="00DA06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86EB6">
                                    <w:rPr>
                                      <w:sz w:val="20"/>
                                      <w:szCs w:val="20"/>
                                    </w:rPr>
                                    <w:t xml:space="preserve">Revised </w:t>
                                  </w:r>
                                  <w:r w:rsidR="00E8277E">
                                    <w:rPr>
                                      <w:sz w:val="20"/>
                                      <w:szCs w:val="20"/>
                                    </w:rPr>
                                    <w:t>07 May 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7786E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7.65pt;margin-top:-37.2pt;width:126.75pt;height:110.6pt;z-index:-251493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" stroked="f">
                      <v:textbox style="mso-fit-shape-to-text:t">
                        <w:txbxContent>
                          <w:p w:rsidR="00981C09" w:rsidRPr="00786EB6" w:rsidRDefault="00786EB6" w:rsidP="00DA06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6EB6">
                              <w:rPr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E8277E">
                              <w:rPr>
                                <w:sz w:val="20"/>
                                <w:szCs w:val="20"/>
                              </w:rPr>
                              <w:t>07 May 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A70" w:rsidRPr="009218EA">
              <w:rPr>
                <w:b/>
                <w:noProof/>
                <w:color w:val="000000" w:themeColor="text1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5299EC5" wp14:editId="777B176B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161925</wp:posOffset>
                      </wp:positionV>
                      <wp:extent cx="3948430" cy="381000"/>
                      <wp:effectExtent l="0" t="0" r="1397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4843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A70" w:rsidRPr="00816A70" w:rsidRDefault="009978F0" w:rsidP="00816A70">
                                  <w:pPr>
                                    <w:spacing w:beforeLines="20" w:before="7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16A7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Course Outline </w:t>
                                  </w:r>
                                </w:p>
                                <w:p w:rsidR="009978F0" w:rsidRDefault="009978F0" w:rsidP="00EC200D">
                                  <w:pPr>
                                    <w:snapToGrid w:val="0"/>
                                    <w:spacing w:afterLines="20" w:after="7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9EC5" id="Text Box 8" o:spid="_x0000_s1027" type="#_x0000_t202" style="position:absolute;left:0;text-align:left;margin-left:79.5pt;margin-top:12.75pt;width:310.9pt;height:3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" fillcolor="white [3201]" strokeweight=".5pt">
                      <v:path arrowok="t"/>
                      <v:textbox>
                        <w:txbxContent>
                          <w:p w:rsidR="00816A70" w:rsidRPr="00816A70" w:rsidRDefault="009978F0" w:rsidP="00816A70">
                            <w:pPr>
                              <w:spacing w:beforeLines="20" w:before="7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6A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Course Outline </w:t>
                            </w:r>
                          </w:p>
                          <w:p w:rsidR="009978F0" w:rsidRDefault="009978F0" w:rsidP="00EC200D">
                            <w:pPr>
                              <w:snapToGrid w:val="0"/>
                              <w:spacing w:afterLines="20" w:after="7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877" w:rsidRPr="009218EA">
              <w:rPr>
                <w:b/>
                <w:color w:val="000000" w:themeColor="text1"/>
              </w:rPr>
              <w:t>T</w:t>
            </w:r>
            <w:r w:rsidR="00EC200D" w:rsidRPr="009218EA">
              <w:rPr>
                <w:b/>
                <w:color w:val="000000" w:themeColor="text1"/>
              </w:rPr>
              <w:t xml:space="preserve">HE </w:t>
            </w:r>
            <w:r w:rsidR="005D3A1F" w:rsidRPr="009218EA">
              <w:rPr>
                <w:b/>
                <w:color w:val="000000" w:themeColor="text1"/>
              </w:rPr>
              <w:t xml:space="preserve">EDUCATION UNIVERSITY OF </w:t>
            </w:r>
            <w:r w:rsidR="00EC200D" w:rsidRPr="009218EA">
              <w:rPr>
                <w:b/>
                <w:color w:val="000000" w:themeColor="text1"/>
              </w:rPr>
              <w:t>HONG KONG</w:t>
            </w:r>
            <w:bookmarkStart w:id="0" w:name="App_VIII"/>
            <w:bookmarkEnd w:id="0"/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jc w:val="center"/>
              <w:rPr>
                <w:color w:val="000000" w:themeColor="text1"/>
              </w:rPr>
            </w:pP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jc w:val="center"/>
              <w:rPr>
                <w:color w:val="000000" w:themeColor="text1"/>
              </w:rPr>
            </w:pP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outlineLvl w:val="0"/>
              <w:rPr>
                <w:b/>
                <w:color w:val="000000" w:themeColor="text1"/>
                <w:shd w:val="pct15" w:color="auto" w:fill="FFFFFF"/>
              </w:rPr>
            </w:pPr>
            <w:r w:rsidRPr="009218EA">
              <w:rPr>
                <w:b/>
                <w:color w:val="000000" w:themeColor="text1"/>
                <w:shd w:val="pct15" w:color="auto" w:fill="FFFFFF"/>
              </w:rPr>
              <w:t>Part I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proofErr w:type="spellStart"/>
            <w:r w:rsidRPr="009218EA">
              <w:rPr>
                <w:b/>
                <w:color w:val="000000" w:themeColor="text1"/>
              </w:rPr>
              <w:t>Programme</w:t>
            </w:r>
            <w:proofErr w:type="spellEnd"/>
            <w:r w:rsidRPr="009218EA">
              <w:rPr>
                <w:b/>
                <w:color w:val="000000" w:themeColor="text1"/>
              </w:rPr>
              <w:t xml:space="preserve"> Title</w:t>
            </w:r>
            <w:r w:rsidRPr="009218EA">
              <w:rPr>
                <w:b/>
                <w:color w:val="000000" w:themeColor="text1"/>
              </w:rPr>
              <w:tab/>
            </w:r>
            <w:r w:rsidR="00164699" w:rsidRPr="009218EA">
              <w:rPr>
                <w:b/>
                <w:color w:val="000000" w:themeColor="text1"/>
              </w:rPr>
              <w:t xml:space="preserve">    </w:t>
            </w:r>
            <w:r w:rsidRPr="009218EA">
              <w:rPr>
                <w:b/>
                <w:color w:val="000000" w:themeColor="text1"/>
              </w:rPr>
              <w:t>:</w:t>
            </w:r>
            <w:r w:rsidR="00D03065" w:rsidRPr="009218EA">
              <w:rPr>
                <w:color w:val="000000" w:themeColor="text1"/>
              </w:rPr>
              <w:t xml:space="preserve"> All Full-time Undergraduate </w:t>
            </w:r>
            <w:proofErr w:type="spellStart"/>
            <w:r w:rsidR="00D03065" w:rsidRPr="009218EA">
              <w:rPr>
                <w:color w:val="000000" w:themeColor="text1"/>
              </w:rPr>
              <w:t>Programmes</w:t>
            </w:r>
            <w:proofErr w:type="spellEnd"/>
          </w:p>
          <w:p w:rsidR="00164699" w:rsidRPr="009218EA" w:rsidRDefault="00164699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proofErr w:type="spellStart"/>
            <w:r w:rsidRPr="009218EA">
              <w:rPr>
                <w:b/>
                <w:color w:val="000000" w:themeColor="text1"/>
              </w:rPr>
              <w:t>Programme</w:t>
            </w:r>
            <w:proofErr w:type="spellEnd"/>
            <w:r w:rsidRPr="009218EA">
              <w:rPr>
                <w:b/>
                <w:color w:val="000000" w:themeColor="text1"/>
              </w:rPr>
              <w:t xml:space="preserve"> QF Level</w:t>
            </w:r>
            <w:r w:rsidRPr="009218EA">
              <w:rPr>
                <w:b/>
                <w:color w:val="000000" w:themeColor="text1"/>
              </w:rPr>
              <w:tab/>
              <w:t>:</w:t>
            </w:r>
            <w:r w:rsidR="00D03065" w:rsidRPr="009218EA">
              <w:rPr>
                <w:color w:val="000000" w:themeColor="text1"/>
              </w:rPr>
              <w:t xml:space="preserve"> 5</w:t>
            </w:r>
          </w:p>
          <w:p w:rsidR="00DC5737" w:rsidRPr="009218EA" w:rsidRDefault="00EC200D" w:rsidP="00816A70">
            <w:pPr>
              <w:snapToGrid w:val="0"/>
              <w:spacing w:line="276" w:lineRule="auto"/>
              <w:contextualSpacing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Course Title</w:t>
            </w:r>
            <w:r w:rsidRPr="009218EA">
              <w:rPr>
                <w:b/>
                <w:color w:val="000000" w:themeColor="text1"/>
              </w:rPr>
              <w:tab/>
            </w:r>
            <w:r w:rsidRPr="009218EA">
              <w:rPr>
                <w:b/>
                <w:color w:val="000000" w:themeColor="text1"/>
              </w:rPr>
              <w:tab/>
            </w:r>
            <w:r w:rsidR="00164699" w:rsidRPr="009218EA">
              <w:rPr>
                <w:b/>
                <w:color w:val="000000" w:themeColor="text1"/>
              </w:rPr>
              <w:t xml:space="preserve">    </w:t>
            </w:r>
            <w:r w:rsidRPr="009218EA">
              <w:rPr>
                <w:b/>
                <w:color w:val="000000" w:themeColor="text1"/>
              </w:rPr>
              <w:t>:</w:t>
            </w:r>
            <w:r w:rsidR="00D03065" w:rsidRPr="009218EA">
              <w:rPr>
                <w:color w:val="000000" w:themeColor="text1"/>
              </w:rPr>
              <w:t xml:space="preserve"> Encountering </w:t>
            </w:r>
            <w:r w:rsidR="00335F7F" w:rsidRPr="009218EA">
              <w:rPr>
                <w:color w:val="000000" w:themeColor="text1"/>
              </w:rPr>
              <w:t xml:space="preserve">Museums </w:t>
            </w:r>
          </w:p>
          <w:p w:rsidR="00EC200D" w:rsidRPr="009218EA" w:rsidRDefault="00DC5737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                     </w:t>
            </w:r>
            <w:r w:rsidR="00D03065" w:rsidRPr="009218EA">
              <w:rPr>
                <w:color w:val="000000" w:themeColor="text1"/>
              </w:rPr>
              <w:t>(</w:t>
            </w:r>
            <w:r w:rsidR="00D03065" w:rsidRPr="009218EA">
              <w:rPr>
                <w:color w:val="000000" w:themeColor="text1"/>
              </w:rPr>
              <w:t>博物館的邂逅</w:t>
            </w:r>
            <w:r w:rsidR="00D03065" w:rsidRPr="009218EA">
              <w:rPr>
                <w:color w:val="000000" w:themeColor="text1"/>
              </w:rPr>
              <w:t>)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i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Course Code</w:t>
            </w:r>
            <w:r w:rsidRPr="009218EA">
              <w:rPr>
                <w:b/>
                <w:color w:val="000000" w:themeColor="text1"/>
              </w:rPr>
              <w:tab/>
            </w:r>
            <w:r w:rsidRPr="009218EA">
              <w:rPr>
                <w:b/>
                <w:color w:val="000000" w:themeColor="text1"/>
              </w:rPr>
              <w:tab/>
            </w:r>
            <w:r w:rsidR="00164699" w:rsidRPr="009218EA">
              <w:rPr>
                <w:b/>
                <w:color w:val="000000" w:themeColor="text1"/>
              </w:rPr>
              <w:t xml:space="preserve">    </w:t>
            </w:r>
            <w:r w:rsidRPr="009218EA">
              <w:rPr>
                <w:b/>
                <w:color w:val="000000" w:themeColor="text1"/>
              </w:rPr>
              <w:t>:</w:t>
            </w:r>
            <w:r w:rsidR="00D03065" w:rsidRPr="009218EA">
              <w:rPr>
                <w:color w:val="000000" w:themeColor="text1"/>
              </w:rPr>
              <w:t xml:space="preserve"> CSL1021</w:t>
            </w:r>
            <w:r w:rsidR="007255D2">
              <w:rPr>
                <w:color w:val="000000" w:themeColor="text1"/>
              </w:rPr>
              <w:t>/GEM</w:t>
            </w:r>
            <w:r w:rsidR="007255D2" w:rsidRPr="007255D2">
              <w:rPr>
                <w:color w:val="000000" w:themeColor="text1"/>
              </w:rPr>
              <w:t>1013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Department</w:t>
            </w:r>
            <w:r w:rsidRPr="009218EA">
              <w:rPr>
                <w:b/>
                <w:color w:val="000000" w:themeColor="text1"/>
              </w:rPr>
              <w:tab/>
            </w:r>
            <w:r w:rsidRPr="009218EA">
              <w:rPr>
                <w:b/>
                <w:color w:val="000000" w:themeColor="text1"/>
              </w:rPr>
              <w:tab/>
            </w:r>
            <w:r w:rsidR="00164699" w:rsidRPr="009218EA">
              <w:rPr>
                <w:b/>
                <w:color w:val="000000" w:themeColor="text1"/>
              </w:rPr>
              <w:t xml:space="preserve">    </w:t>
            </w:r>
            <w:r w:rsidRPr="009218EA">
              <w:rPr>
                <w:b/>
                <w:color w:val="000000" w:themeColor="text1"/>
              </w:rPr>
              <w:t>:</w:t>
            </w:r>
            <w:r w:rsidR="00D03065" w:rsidRPr="009218EA">
              <w:rPr>
                <w:color w:val="000000" w:themeColor="text1"/>
              </w:rPr>
              <w:t xml:space="preserve"> Education Policy and Leadership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Credit Points</w:t>
            </w:r>
            <w:r w:rsidRPr="009218EA">
              <w:rPr>
                <w:b/>
                <w:color w:val="000000" w:themeColor="text1"/>
              </w:rPr>
              <w:tab/>
            </w:r>
            <w:r w:rsidRPr="009218EA">
              <w:rPr>
                <w:b/>
                <w:color w:val="000000" w:themeColor="text1"/>
              </w:rPr>
              <w:tab/>
            </w:r>
            <w:r w:rsidR="00164699" w:rsidRPr="009218EA">
              <w:rPr>
                <w:b/>
                <w:color w:val="000000" w:themeColor="text1"/>
              </w:rPr>
              <w:t xml:space="preserve">    </w:t>
            </w:r>
            <w:r w:rsidRPr="009218EA">
              <w:rPr>
                <w:b/>
                <w:color w:val="000000" w:themeColor="text1"/>
              </w:rPr>
              <w:t>:</w:t>
            </w:r>
            <w:r w:rsidR="00B45096" w:rsidRPr="009218EA">
              <w:rPr>
                <w:b/>
                <w:color w:val="000000" w:themeColor="text1"/>
              </w:rPr>
              <w:t xml:space="preserve"> </w:t>
            </w:r>
            <w:r w:rsidR="00D03065" w:rsidRPr="009218EA">
              <w:rPr>
                <w:color w:val="000000" w:themeColor="text1"/>
              </w:rPr>
              <w:t>3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Contact Hours</w:t>
            </w:r>
            <w:r w:rsidRPr="009218EA">
              <w:rPr>
                <w:b/>
                <w:color w:val="000000" w:themeColor="text1"/>
              </w:rPr>
              <w:tab/>
            </w:r>
            <w:r w:rsidR="00164699" w:rsidRPr="009218EA">
              <w:rPr>
                <w:b/>
                <w:color w:val="000000" w:themeColor="text1"/>
              </w:rPr>
              <w:t xml:space="preserve">    </w:t>
            </w:r>
            <w:r w:rsidRPr="009218EA">
              <w:rPr>
                <w:b/>
                <w:color w:val="000000" w:themeColor="text1"/>
              </w:rPr>
              <w:t>:</w:t>
            </w:r>
            <w:r w:rsidR="00B45096" w:rsidRPr="009218EA">
              <w:rPr>
                <w:b/>
                <w:color w:val="000000" w:themeColor="text1"/>
              </w:rPr>
              <w:t xml:space="preserve"> </w:t>
            </w:r>
            <w:r w:rsidR="00D03065" w:rsidRPr="009218EA">
              <w:rPr>
                <w:color w:val="000000" w:themeColor="text1"/>
              </w:rPr>
              <w:t>39</w:t>
            </w:r>
          </w:p>
          <w:p w:rsidR="00D03065" w:rsidRPr="009218EA" w:rsidRDefault="00D03065" w:rsidP="00B45096">
            <w:pPr>
              <w:snapToGrid w:val="0"/>
              <w:spacing w:line="276" w:lineRule="auto"/>
              <w:ind w:left="2592" w:right="-94" w:hanging="90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Lectures and </w:t>
            </w:r>
            <w:r w:rsidR="00335F7F" w:rsidRPr="009218EA">
              <w:rPr>
                <w:color w:val="000000" w:themeColor="text1"/>
              </w:rPr>
              <w:t>Presentation</w:t>
            </w:r>
            <w:r w:rsidRPr="009218EA">
              <w:rPr>
                <w:color w:val="000000" w:themeColor="text1"/>
              </w:rPr>
              <w:t>: 9 hours</w:t>
            </w:r>
          </w:p>
          <w:p w:rsidR="00F21805" w:rsidRPr="009218EA" w:rsidRDefault="00D03065" w:rsidP="00B45096">
            <w:pPr>
              <w:snapToGrid w:val="0"/>
              <w:spacing w:line="276" w:lineRule="auto"/>
              <w:ind w:left="2410" w:right="-94" w:hangingChars="1004" w:hanging="2410"/>
              <w:contextualSpacing/>
              <w:rPr>
                <w:color w:val="000000" w:themeColor="text1"/>
                <w:shd w:val="clear" w:color="auto" w:fill="FFFFFF"/>
              </w:rPr>
            </w:pPr>
            <w:r w:rsidRPr="009218EA">
              <w:rPr>
                <w:color w:val="000000" w:themeColor="text1"/>
              </w:rPr>
              <w:t xml:space="preserve">                    </w:t>
            </w:r>
            <w:r w:rsidR="006C7FC4" w:rsidRPr="009218EA">
              <w:rPr>
                <w:color w:val="000000" w:themeColor="text1"/>
              </w:rPr>
              <w:t xml:space="preserve"> </w:t>
            </w:r>
            <w:r w:rsidRPr="009218EA">
              <w:rPr>
                <w:color w:val="000000" w:themeColor="text1"/>
              </w:rPr>
              <w:t xml:space="preserve">Service-based </w:t>
            </w:r>
            <w:r w:rsidR="00335F7F" w:rsidRPr="009218EA">
              <w:rPr>
                <w:color w:val="000000" w:themeColor="text1"/>
              </w:rPr>
              <w:t>Activities</w:t>
            </w:r>
            <w:r w:rsidRPr="009218EA">
              <w:rPr>
                <w:color w:val="000000" w:themeColor="text1"/>
              </w:rPr>
              <w:t>: 32 hours</w:t>
            </w:r>
            <w:r w:rsidRPr="009218EA">
              <w:rPr>
                <w:color w:val="000000" w:themeColor="text1"/>
                <w:shd w:val="clear" w:color="auto" w:fill="FFFFFF"/>
              </w:rPr>
              <w:t xml:space="preserve"> </w:t>
            </w:r>
            <w:r w:rsidR="00335F7F" w:rsidRPr="009218EA">
              <w:rPr>
                <w:color w:val="000000" w:themeColor="text1"/>
                <w:shd w:val="clear" w:color="auto" w:fill="FFFFFF"/>
              </w:rPr>
              <w:t>(counted as 21 contact hours)</w:t>
            </w:r>
          </w:p>
          <w:p w:rsidR="00D03065" w:rsidRPr="009218EA" w:rsidRDefault="00D03065" w:rsidP="00B45096">
            <w:pPr>
              <w:snapToGrid w:val="0"/>
              <w:spacing w:line="276" w:lineRule="auto"/>
              <w:ind w:left="2502" w:right="-94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Museum </w:t>
            </w:r>
            <w:r w:rsidR="00335F7F" w:rsidRPr="009218EA">
              <w:rPr>
                <w:color w:val="000000" w:themeColor="text1"/>
              </w:rPr>
              <w:t>Visits</w:t>
            </w:r>
            <w:r w:rsidRPr="009218EA">
              <w:rPr>
                <w:color w:val="000000" w:themeColor="text1"/>
              </w:rPr>
              <w:t>: 6 hours</w:t>
            </w:r>
          </w:p>
          <w:p w:rsidR="00D03065" w:rsidRPr="009218EA" w:rsidRDefault="00D03065" w:rsidP="00B45096">
            <w:pPr>
              <w:tabs>
                <w:tab w:val="left" w:pos="2400"/>
              </w:tabs>
              <w:snapToGrid w:val="0"/>
              <w:spacing w:line="276" w:lineRule="auto"/>
              <w:ind w:left="2502" w:right="-94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Workshop: 3 hours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i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Pre-requisite(s)</w:t>
            </w:r>
            <w:r w:rsidRPr="009218EA">
              <w:rPr>
                <w:b/>
                <w:color w:val="000000" w:themeColor="text1"/>
              </w:rPr>
              <w:tab/>
            </w:r>
            <w:r w:rsidR="00164699" w:rsidRPr="009218EA">
              <w:rPr>
                <w:b/>
                <w:color w:val="000000" w:themeColor="text1"/>
              </w:rPr>
              <w:t xml:space="preserve">    </w:t>
            </w:r>
            <w:r w:rsidRPr="009218EA">
              <w:rPr>
                <w:b/>
                <w:color w:val="000000" w:themeColor="text1"/>
              </w:rPr>
              <w:t xml:space="preserve">: </w:t>
            </w:r>
            <w:r w:rsidR="00591B4B" w:rsidRPr="009218EA">
              <w:rPr>
                <w:color w:val="000000" w:themeColor="text1"/>
              </w:rPr>
              <w:t>Nil</w:t>
            </w:r>
          </w:p>
          <w:p w:rsidR="00EC200D" w:rsidRPr="009218EA" w:rsidRDefault="00EC200D" w:rsidP="00816A70">
            <w:pPr>
              <w:tabs>
                <w:tab w:val="left" w:pos="2412"/>
              </w:tabs>
              <w:snapToGrid w:val="0"/>
              <w:spacing w:line="276" w:lineRule="auto"/>
              <w:contextualSpacing/>
              <w:outlineLvl w:val="0"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Medium of Instruction</w:t>
            </w:r>
            <w:r w:rsidR="009978F0" w:rsidRPr="009218EA">
              <w:rPr>
                <w:b/>
                <w:color w:val="000000" w:themeColor="text1"/>
              </w:rPr>
              <w:tab/>
            </w:r>
            <w:r w:rsidRPr="009218EA">
              <w:rPr>
                <w:b/>
                <w:color w:val="000000" w:themeColor="text1"/>
              </w:rPr>
              <w:t>:</w:t>
            </w:r>
            <w:r w:rsidR="00F21805" w:rsidRPr="009218EA">
              <w:rPr>
                <w:b/>
                <w:color w:val="000000" w:themeColor="text1"/>
              </w:rPr>
              <w:t xml:space="preserve"> </w:t>
            </w:r>
            <w:r w:rsidR="00B45096" w:rsidRPr="009218EA">
              <w:rPr>
                <w:color w:val="000000" w:themeColor="text1"/>
              </w:rPr>
              <w:t>C</w:t>
            </w:r>
            <w:r w:rsidR="00DA64C4" w:rsidRPr="009218EA">
              <w:rPr>
                <w:color w:val="000000" w:themeColor="text1"/>
              </w:rPr>
              <w:t>MI</w:t>
            </w:r>
          </w:p>
          <w:p w:rsidR="00EC200D" w:rsidRPr="009218EA" w:rsidRDefault="00164699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 xml:space="preserve">Course </w:t>
            </w:r>
            <w:r w:rsidR="00EC200D" w:rsidRPr="009218EA">
              <w:rPr>
                <w:b/>
                <w:color w:val="000000" w:themeColor="text1"/>
              </w:rPr>
              <w:t>Level</w:t>
            </w:r>
            <w:r w:rsidR="00EC200D" w:rsidRPr="009218EA">
              <w:rPr>
                <w:b/>
                <w:color w:val="000000" w:themeColor="text1"/>
              </w:rPr>
              <w:tab/>
            </w:r>
            <w:r w:rsidR="00EC200D" w:rsidRPr="009218EA">
              <w:rPr>
                <w:b/>
                <w:color w:val="000000" w:themeColor="text1"/>
              </w:rPr>
              <w:tab/>
            </w:r>
            <w:r w:rsidR="00EC200D" w:rsidRPr="009218EA">
              <w:rPr>
                <w:b/>
                <w:color w:val="000000" w:themeColor="text1"/>
              </w:rPr>
              <w:tab/>
              <w:t>:</w:t>
            </w:r>
            <w:r w:rsidR="00F21805" w:rsidRPr="009218EA">
              <w:rPr>
                <w:b/>
                <w:color w:val="000000" w:themeColor="text1"/>
              </w:rPr>
              <w:t xml:space="preserve"> </w:t>
            </w:r>
            <w:r w:rsidR="00D03065" w:rsidRPr="009218EA">
              <w:rPr>
                <w:color w:val="000000" w:themeColor="text1"/>
              </w:rPr>
              <w:t>1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___________________________________________</w:t>
            </w:r>
            <w:r w:rsidR="00816A70" w:rsidRPr="009218EA">
              <w:rPr>
                <w:color w:val="000000" w:themeColor="text1"/>
              </w:rPr>
              <w:t>_______</w:t>
            </w:r>
            <w:r w:rsidRPr="009218EA">
              <w:rPr>
                <w:color w:val="000000" w:themeColor="text1"/>
              </w:rPr>
              <w:t>____________</w:t>
            </w:r>
            <w:r w:rsidR="0098452D" w:rsidRPr="009218EA">
              <w:rPr>
                <w:color w:val="000000" w:themeColor="text1"/>
              </w:rPr>
              <w:t>__</w:t>
            </w:r>
            <w:r w:rsidRPr="009218EA">
              <w:rPr>
                <w:color w:val="000000" w:themeColor="text1"/>
              </w:rPr>
              <w:t>______________</w:t>
            </w:r>
          </w:p>
          <w:p w:rsidR="00EC200D" w:rsidRPr="009218EA" w:rsidRDefault="00EC200D" w:rsidP="00816A70">
            <w:pPr>
              <w:snapToGrid w:val="0"/>
              <w:spacing w:line="276" w:lineRule="auto"/>
              <w:contextualSpacing/>
              <w:outlineLvl w:val="0"/>
              <w:rPr>
                <w:b/>
                <w:color w:val="000000" w:themeColor="text1"/>
                <w:shd w:val="pct15" w:color="auto" w:fill="FFFFFF"/>
              </w:rPr>
            </w:pPr>
            <w:r w:rsidRPr="009218EA">
              <w:rPr>
                <w:b/>
                <w:color w:val="000000" w:themeColor="text1"/>
                <w:shd w:val="pct15" w:color="auto" w:fill="FFFFFF"/>
              </w:rPr>
              <w:t>Part II</w:t>
            </w:r>
          </w:p>
          <w:p w:rsidR="00533A37" w:rsidRPr="009218EA" w:rsidRDefault="00533A37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</w:p>
          <w:p w:rsidR="00FB6EFE" w:rsidRPr="009218EA" w:rsidRDefault="00533A37" w:rsidP="00816A70">
            <w:p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The University’s </w:t>
            </w:r>
            <w:r w:rsidR="00F35CC8" w:rsidRPr="009218EA">
              <w:rPr>
                <w:color w:val="000000" w:themeColor="text1"/>
              </w:rPr>
              <w:t>Gradu</w:t>
            </w:r>
            <w:r w:rsidR="005C2C3D" w:rsidRPr="009218EA">
              <w:rPr>
                <w:color w:val="000000" w:themeColor="text1"/>
              </w:rPr>
              <w:t>a</w:t>
            </w:r>
            <w:r w:rsidR="00F35CC8" w:rsidRPr="009218EA">
              <w:rPr>
                <w:color w:val="000000" w:themeColor="text1"/>
              </w:rPr>
              <w:t>te Attributes</w:t>
            </w:r>
            <w:r w:rsidRPr="009218EA">
              <w:rPr>
                <w:color w:val="000000" w:themeColor="text1"/>
              </w:rPr>
              <w:t xml:space="preserve"> and seven Generic Intended Learning Outcomes (GILOs) represent the attributes of ideal EdUHK graduates and their expected qualities respectively. Learning outcomes work coherently at the University (GILOs), </w:t>
            </w:r>
            <w:proofErr w:type="spellStart"/>
            <w:r w:rsidRPr="009218EA">
              <w:rPr>
                <w:color w:val="000000" w:themeColor="text1"/>
              </w:rPr>
              <w:t>programme</w:t>
            </w:r>
            <w:proofErr w:type="spellEnd"/>
            <w:r w:rsidRPr="009218EA">
              <w:rPr>
                <w:color w:val="000000" w:themeColor="text1"/>
              </w:rPr>
              <w:t xml:space="preserve"> (</w:t>
            </w:r>
            <w:proofErr w:type="spellStart"/>
            <w:r w:rsidRPr="009218EA">
              <w:rPr>
                <w:color w:val="000000" w:themeColor="text1"/>
              </w:rPr>
              <w:t>Programme</w:t>
            </w:r>
            <w:proofErr w:type="spellEnd"/>
            <w:r w:rsidRPr="009218EA">
              <w:rPr>
                <w:color w:val="000000" w:themeColor="text1"/>
              </w:rPr>
              <w:t xml:space="preserve"> Intended Learning Outcomes) and course (Course Intended Learning Outcomes) levels to achieve the goal of nurturing students with important </w:t>
            </w:r>
            <w:r w:rsidR="00F35CC8" w:rsidRPr="009218EA">
              <w:rPr>
                <w:color w:val="000000" w:themeColor="text1"/>
              </w:rPr>
              <w:t xml:space="preserve">graduate </w:t>
            </w:r>
            <w:r w:rsidRPr="009218EA">
              <w:rPr>
                <w:color w:val="000000" w:themeColor="text1"/>
              </w:rPr>
              <w:t xml:space="preserve">attributes. </w:t>
            </w:r>
          </w:p>
          <w:p w:rsidR="00FB6EFE" w:rsidRPr="009218EA" w:rsidRDefault="00FB6EFE" w:rsidP="00816A70">
            <w:p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</w:p>
          <w:p w:rsidR="00FB6EFE" w:rsidRPr="009218EA" w:rsidRDefault="00FB6EFE" w:rsidP="00816A70">
            <w:p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In gist, the Graduate Attributes for Undergraduate, Taught Postgraduate and Research Postgraduate students consist of </w:t>
            </w:r>
            <w:r w:rsidR="009833E5" w:rsidRPr="009218EA">
              <w:rPr>
                <w:color w:val="000000" w:themeColor="text1"/>
              </w:rPr>
              <w:t xml:space="preserve">the following </w:t>
            </w:r>
            <w:r w:rsidRPr="009218EA">
              <w:rPr>
                <w:color w:val="000000" w:themeColor="text1"/>
              </w:rPr>
              <w:t>three domains (i</w:t>
            </w:r>
            <w:r w:rsidR="009833E5" w:rsidRPr="009218EA">
              <w:rPr>
                <w:color w:val="000000" w:themeColor="text1"/>
              </w:rPr>
              <w:t>.</w:t>
            </w:r>
            <w:r w:rsidRPr="009218EA">
              <w:rPr>
                <w:color w:val="000000" w:themeColor="text1"/>
              </w:rPr>
              <w:t>e. in short “PEER &amp; I”</w:t>
            </w:r>
            <w:r w:rsidR="00D40AF9" w:rsidRPr="009218EA">
              <w:rPr>
                <w:color w:val="000000" w:themeColor="text1"/>
              </w:rPr>
              <w:t>)</w:t>
            </w:r>
            <w:r w:rsidRPr="009218EA">
              <w:rPr>
                <w:color w:val="000000" w:themeColor="text1"/>
              </w:rPr>
              <w:t>:</w:t>
            </w:r>
          </w:p>
          <w:p w:rsidR="00FB6EFE" w:rsidRPr="009218EA" w:rsidRDefault="00FB6EFE" w:rsidP="00461AC4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P</w:t>
            </w:r>
            <w:r w:rsidRPr="009218EA">
              <w:rPr>
                <w:color w:val="000000" w:themeColor="text1"/>
              </w:rPr>
              <w:t xml:space="preserve">rofessional </w:t>
            </w:r>
            <w:r w:rsidRPr="009218EA">
              <w:rPr>
                <w:b/>
                <w:color w:val="000000" w:themeColor="text1"/>
              </w:rPr>
              <w:t>E</w:t>
            </w:r>
            <w:r w:rsidRPr="009218EA">
              <w:rPr>
                <w:color w:val="000000" w:themeColor="text1"/>
              </w:rPr>
              <w:t>xcellence;</w:t>
            </w:r>
          </w:p>
          <w:p w:rsidR="00FB6EFE" w:rsidRPr="009218EA" w:rsidRDefault="00FB6EFE" w:rsidP="00461AC4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E</w:t>
            </w:r>
            <w:r w:rsidRPr="009218EA">
              <w:rPr>
                <w:color w:val="000000" w:themeColor="text1"/>
              </w:rPr>
              <w:t xml:space="preserve">thical </w:t>
            </w:r>
            <w:r w:rsidRPr="009218EA">
              <w:rPr>
                <w:b/>
                <w:color w:val="000000" w:themeColor="text1"/>
              </w:rPr>
              <w:t>R</w:t>
            </w:r>
            <w:r w:rsidRPr="009218EA">
              <w:rPr>
                <w:color w:val="000000" w:themeColor="text1"/>
              </w:rPr>
              <w:t xml:space="preserve">esponsibility; </w:t>
            </w:r>
            <w:r w:rsidRPr="009218EA">
              <w:rPr>
                <w:b/>
                <w:color w:val="000000" w:themeColor="text1"/>
              </w:rPr>
              <w:t>&amp;</w:t>
            </w:r>
          </w:p>
          <w:p w:rsidR="00FB6EFE" w:rsidRPr="009218EA" w:rsidRDefault="00FB6EFE" w:rsidP="00461AC4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I</w:t>
            </w:r>
            <w:r w:rsidRPr="009218EA">
              <w:rPr>
                <w:color w:val="000000" w:themeColor="text1"/>
              </w:rPr>
              <w:t>nnovation.</w:t>
            </w:r>
          </w:p>
          <w:p w:rsidR="00FB6EFE" w:rsidRPr="009218EA" w:rsidRDefault="00FB6EFE" w:rsidP="00816A70">
            <w:p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</w:p>
          <w:p w:rsidR="00FB6EFE" w:rsidRPr="009218EA" w:rsidRDefault="00FB6EFE" w:rsidP="00816A70">
            <w:p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The descriptors under these three domains are different for the three groups of students in order to reflect the respective level of Graduate Attributes.</w:t>
            </w:r>
          </w:p>
          <w:p w:rsidR="00533A37" w:rsidRPr="009218EA" w:rsidRDefault="00533A37" w:rsidP="00816A70">
            <w:p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</w:p>
          <w:p w:rsidR="00533A37" w:rsidRPr="009218EA" w:rsidRDefault="00533A37" w:rsidP="00816A70">
            <w:pPr>
              <w:snapToGrid w:val="0"/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The seven GILOs are: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3"/>
            </w:tblGrid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 xml:space="preserve">1. 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Problem Solving Skills</w:t>
                  </w:r>
                </w:p>
              </w:tc>
            </w:tr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 xml:space="preserve">2. 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Critical Thinking Skills</w:t>
                  </w:r>
                </w:p>
              </w:tc>
            </w:tr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 xml:space="preserve">3. 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Creative Thinking Skills</w:t>
                  </w:r>
                </w:p>
              </w:tc>
            </w:tr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>4a.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Oral Communication Skills</w:t>
                  </w:r>
                </w:p>
              </w:tc>
            </w:tr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>4b.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Written Communication Skills</w:t>
                  </w:r>
                </w:p>
              </w:tc>
            </w:tr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 xml:space="preserve">5. 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Social Interaction Skills</w:t>
                  </w:r>
                </w:p>
              </w:tc>
            </w:tr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 xml:space="preserve">6. 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Ethical Decision Making</w:t>
                  </w:r>
                </w:p>
              </w:tc>
            </w:tr>
            <w:tr w:rsidR="009218EA" w:rsidRPr="009218EA" w:rsidTr="009978F0">
              <w:trPr>
                <w:trHeight w:val="360"/>
              </w:trPr>
              <w:tc>
                <w:tcPr>
                  <w:tcW w:w="47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3A37" w:rsidRPr="009218EA" w:rsidRDefault="00533A37" w:rsidP="00816A70">
                  <w:pPr>
                    <w:widowControl/>
                    <w:tabs>
                      <w:tab w:val="left" w:pos="414"/>
                    </w:tabs>
                    <w:snapToGrid w:val="0"/>
                    <w:spacing w:line="276" w:lineRule="auto"/>
                    <w:contextualSpacing/>
                    <w:rPr>
                      <w:color w:val="000000" w:themeColor="text1"/>
                      <w:kern w:val="0"/>
                    </w:rPr>
                  </w:pPr>
                  <w:r w:rsidRPr="009218EA">
                    <w:rPr>
                      <w:color w:val="000000" w:themeColor="text1"/>
                      <w:kern w:val="0"/>
                    </w:rPr>
                    <w:t xml:space="preserve">7. </w:t>
                  </w:r>
                  <w:r w:rsidR="009978F0" w:rsidRPr="009218EA">
                    <w:rPr>
                      <w:color w:val="000000" w:themeColor="text1"/>
                      <w:kern w:val="0"/>
                    </w:rPr>
                    <w:tab/>
                  </w:r>
                  <w:r w:rsidRPr="009218EA">
                    <w:rPr>
                      <w:color w:val="000000" w:themeColor="text1"/>
                      <w:kern w:val="0"/>
                    </w:rPr>
                    <w:t>Global Perspectives</w:t>
                  </w:r>
                </w:p>
              </w:tc>
            </w:tr>
          </w:tbl>
          <w:p w:rsidR="00EC200D" w:rsidRPr="009218EA" w:rsidRDefault="00EC200D" w:rsidP="00816A70">
            <w:p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 xml:space="preserve"> </w:t>
            </w:r>
          </w:p>
          <w:p w:rsidR="00EA74AE" w:rsidRPr="009218EA" w:rsidRDefault="0008214F" w:rsidP="00816A70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 xml:space="preserve">Course </w:t>
            </w:r>
            <w:r w:rsidR="00EC200D" w:rsidRPr="009218EA">
              <w:rPr>
                <w:b/>
                <w:color w:val="000000" w:themeColor="text1"/>
              </w:rPr>
              <w:t>Synopsis</w:t>
            </w:r>
          </w:p>
          <w:p w:rsidR="00EA74AE" w:rsidRPr="009218EA" w:rsidRDefault="00EA74AE" w:rsidP="00EA74AE">
            <w:pPr>
              <w:widowControl/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p w:rsidR="00EC200D" w:rsidRPr="009218EA" w:rsidRDefault="00D03065" w:rsidP="00EA74AE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This interdisciplinary course explores how people represent and value memories, and how these memories were collected, taught, interpreted and disseminated. This course provides a platform for students to explore the-state-of-the-art and beauty of museums, ranging from public to private, and traditional to virtual museums </w:t>
            </w:r>
            <w:r w:rsidR="0091510E" w:rsidRPr="009218EA">
              <w:rPr>
                <w:color w:val="000000" w:themeColor="text1"/>
                <w:lang w:val="en-GB"/>
              </w:rPr>
              <w:t>both</w:t>
            </w:r>
            <w:r w:rsidR="0091510E" w:rsidRPr="009218EA">
              <w:rPr>
                <w:color w:val="000000" w:themeColor="text1"/>
              </w:rPr>
              <w:t xml:space="preserve"> </w:t>
            </w:r>
            <w:r w:rsidRPr="009218EA">
              <w:rPr>
                <w:color w:val="000000" w:themeColor="text1"/>
              </w:rPr>
              <w:t xml:space="preserve">in Hong Kong and around the world. Students will learn to use different </w:t>
            </w:r>
            <w:r w:rsidR="0091510E" w:rsidRPr="009218EA">
              <w:rPr>
                <w:color w:val="000000" w:themeColor="text1"/>
                <w:lang w:val="en-GB"/>
              </w:rPr>
              <w:t xml:space="preserve">curatorial strategies </w:t>
            </w:r>
            <w:r w:rsidRPr="009218EA">
              <w:rPr>
                <w:color w:val="000000" w:themeColor="text1"/>
              </w:rPr>
              <w:t>involved in the shaping of knowledge and experience</w:t>
            </w:r>
            <w:r w:rsidR="0091510E" w:rsidRPr="009218EA">
              <w:rPr>
                <w:color w:val="000000" w:themeColor="text1"/>
              </w:rPr>
              <w:t xml:space="preserve">. </w:t>
            </w:r>
            <w:r w:rsidR="0091510E" w:rsidRPr="009218EA">
              <w:rPr>
                <w:color w:val="000000" w:themeColor="text1"/>
                <w:lang w:val="en-GB"/>
              </w:rPr>
              <w:t xml:space="preserve">They are encouraged to explore how museums and cultural organizations can strengthen their relationships with the community they </w:t>
            </w:r>
            <w:proofErr w:type="gramStart"/>
            <w:r w:rsidR="0091510E" w:rsidRPr="009218EA">
              <w:rPr>
                <w:color w:val="000000" w:themeColor="text1"/>
                <w:lang w:val="en-GB"/>
              </w:rPr>
              <w:t>serve.</w:t>
            </w:r>
            <w:r w:rsidRPr="009218EA">
              <w:rPr>
                <w:color w:val="000000" w:themeColor="text1"/>
              </w:rPr>
              <w:t>.</w:t>
            </w:r>
            <w:proofErr w:type="gramEnd"/>
            <w:r w:rsidRPr="009218EA">
              <w:rPr>
                <w:color w:val="000000" w:themeColor="text1"/>
              </w:rPr>
              <w:t xml:space="preserve"> Through creative engagement, the course exposes students to museum practices, such as storage, conservation, management of heritages materials, and enriches their understanding of </w:t>
            </w:r>
            <w:r w:rsidR="0091510E" w:rsidRPr="009218EA">
              <w:rPr>
                <w:color w:val="000000" w:themeColor="text1"/>
                <w:lang w:val="en-GB"/>
              </w:rPr>
              <w:t xml:space="preserve">curation of objects in </w:t>
            </w:r>
            <w:proofErr w:type="gramStart"/>
            <w:r w:rsidR="0091510E" w:rsidRPr="009218EA">
              <w:rPr>
                <w:color w:val="000000" w:themeColor="text1"/>
                <w:lang w:val="en-GB"/>
              </w:rPr>
              <w:t xml:space="preserve">exhibition </w:t>
            </w:r>
            <w:r w:rsidRPr="009218EA">
              <w:rPr>
                <w:color w:val="000000" w:themeColor="text1"/>
              </w:rPr>
              <w:t>.</w:t>
            </w:r>
            <w:proofErr w:type="gramEnd"/>
            <w:r w:rsidR="00EC200D" w:rsidRPr="009218EA">
              <w:rPr>
                <w:i/>
                <w:color w:val="000000" w:themeColor="text1"/>
              </w:rPr>
              <w:br/>
            </w:r>
          </w:p>
          <w:p w:rsidR="00EC200D" w:rsidRPr="009218EA" w:rsidRDefault="00EC200D" w:rsidP="00816A70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contextualSpacing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Course Intended Learning Outcomes</w:t>
            </w:r>
            <w:r w:rsidRPr="009218EA">
              <w:rPr>
                <w:color w:val="000000" w:themeColor="text1"/>
              </w:rPr>
              <w:t xml:space="preserve"> (CILO</w:t>
            </w:r>
            <w:r w:rsidRPr="009218EA">
              <w:rPr>
                <w:color w:val="000000" w:themeColor="text1"/>
                <w:vertAlign w:val="subscript"/>
              </w:rPr>
              <w:t>s</w:t>
            </w:r>
            <w:r w:rsidRPr="009218EA">
              <w:rPr>
                <w:color w:val="000000" w:themeColor="text1"/>
              </w:rPr>
              <w:t>)</w:t>
            </w:r>
          </w:p>
          <w:p w:rsidR="00EC200D" w:rsidRPr="009218EA" w:rsidRDefault="00EC200D" w:rsidP="00816A70">
            <w:pPr>
              <w:snapToGrid w:val="0"/>
              <w:spacing w:line="276" w:lineRule="auto"/>
              <w:ind w:firstLine="360"/>
              <w:contextualSpacing/>
              <w:rPr>
                <w:i/>
                <w:color w:val="000000" w:themeColor="text1"/>
              </w:rPr>
            </w:pPr>
            <w:r w:rsidRPr="009218EA">
              <w:rPr>
                <w:i/>
                <w:color w:val="000000" w:themeColor="text1"/>
              </w:rPr>
              <w:t>Upon completion of this course, students will be able to:</w:t>
            </w:r>
          </w:p>
          <w:p w:rsidR="00EA74AE" w:rsidRPr="009218EA" w:rsidRDefault="00EA74AE" w:rsidP="00816A70">
            <w:pPr>
              <w:tabs>
                <w:tab w:val="left" w:pos="1418"/>
              </w:tabs>
              <w:snapToGrid w:val="0"/>
              <w:spacing w:line="276" w:lineRule="auto"/>
              <w:ind w:leftChars="177" w:left="1416" w:rightChars="-39" w:right="-94" w:hangingChars="413" w:hanging="991"/>
              <w:contextualSpacing/>
              <w:jc w:val="both"/>
              <w:rPr>
                <w:color w:val="000000" w:themeColor="text1"/>
              </w:rPr>
            </w:pPr>
          </w:p>
          <w:tbl>
            <w:tblPr>
              <w:tblStyle w:val="TableGrid"/>
              <w:tblW w:w="9077" w:type="dxa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943"/>
            </w:tblGrid>
            <w:tr w:rsidR="009218EA" w:rsidRPr="009218EA" w:rsidTr="00CA17B0">
              <w:trPr>
                <w:trHeight w:val="360"/>
              </w:trPr>
              <w:tc>
                <w:tcPr>
                  <w:tcW w:w="1134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  <w:r w:rsidRPr="009218EA">
                    <w:rPr>
                      <w:color w:val="000000" w:themeColor="text1"/>
                      <w:vertAlign w:val="subscript"/>
                    </w:rPr>
                    <w:t>1</w:t>
                  </w:r>
                </w:p>
              </w:tc>
              <w:tc>
                <w:tcPr>
                  <w:tcW w:w="7943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Examine the features of state-of-the-art and beauty of museums.</w:t>
                  </w:r>
                </w:p>
              </w:tc>
            </w:tr>
            <w:tr w:rsidR="009218EA" w:rsidRPr="009218EA" w:rsidTr="00CA17B0">
              <w:trPr>
                <w:trHeight w:val="360"/>
              </w:trPr>
              <w:tc>
                <w:tcPr>
                  <w:tcW w:w="1134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  <w:r w:rsidRPr="009218EA">
                    <w:rPr>
                      <w:color w:val="000000" w:themeColor="text1"/>
                      <w:vertAlign w:val="subscript"/>
                    </w:rPr>
                    <w:t>2</w:t>
                  </w:r>
                </w:p>
              </w:tc>
              <w:tc>
                <w:tcPr>
                  <w:tcW w:w="7943" w:type="dxa"/>
                </w:tcPr>
                <w:p w:rsidR="00F7490E" w:rsidRPr="009218EA" w:rsidRDefault="00F7490E" w:rsidP="009B0AC2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 xml:space="preserve">Understand the theories and practices </w:t>
                  </w:r>
                  <w:r w:rsidR="009B0AC2" w:rsidRPr="009218EA">
                    <w:rPr>
                      <w:color w:val="000000" w:themeColor="text1"/>
                    </w:rPr>
                    <w:t xml:space="preserve">related </w:t>
                  </w:r>
                  <w:r w:rsidRPr="009218EA">
                    <w:rPr>
                      <w:color w:val="000000" w:themeColor="text1"/>
                    </w:rPr>
                    <w:t>to museums.</w:t>
                  </w:r>
                </w:p>
              </w:tc>
            </w:tr>
            <w:tr w:rsidR="009218EA" w:rsidRPr="009218EA" w:rsidTr="00CA17B0">
              <w:trPr>
                <w:trHeight w:val="342"/>
              </w:trPr>
              <w:tc>
                <w:tcPr>
                  <w:tcW w:w="1134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  <w:r w:rsidRPr="009218EA">
                    <w:rPr>
                      <w:color w:val="000000" w:themeColor="text1"/>
                      <w:vertAlign w:val="subscript"/>
                    </w:rPr>
                    <w:t>3</w:t>
                  </w:r>
                </w:p>
              </w:tc>
              <w:tc>
                <w:tcPr>
                  <w:tcW w:w="7943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Increase awareness of how the broader cultural and current issues of museums in the changing social and technological environments.</w:t>
                  </w:r>
                </w:p>
              </w:tc>
            </w:tr>
            <w:tr w:rsidR="009218EA" w:rsidRPr="009218EA" w:rsidTr="00CA17B0">
              <w:trPr>
                <w:trHeight w:val="360"/>
              </w:trPr>
              <w:tc>
                <w:tcPr>
                  <w:tcW w:w="1134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  <w:r w:rsidRPr="009218EA">
                    <w:rPr>
                      <w:color w:val="000000" w:themeColor="text1"/>
                      <w:vertAlign w:val="subscript"/>
                    </w:rPr>
                    <w:t>4</w:t>
                  </w:r>
                </w:p>
              </w:tc>
              <w:tc>
                <w:tcPr>
                  <w:tcW w:w="7943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Familiarize themselves with museum practices on heritage conversation and management, as well as exhibitions.</w:t>
                  </w:r>
                </w:p>
              </w:tc>
            </w:tr>
            <w:tr w:rsidR="009218EA" w:rsidRPr="009218EA" w:rsidTr="00CA17B0">
              <w:trPr>
                <w:trHeight w:val="360"/>
              </w:trPr>
              <w:tc>
                <w:tcPr>
                  <w:tcW w:w="1134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  <w:r w:rsidRPr="009218EA">
                    <w:rPr>
                      <w:color w:val="000000" w:themeColor="text1"/>
                      <w:vertAlign w:val="subscript"/>
                    </w:rPr>
                    <w:t>5</w:t>
                  </w:r>
                </w:p>
              </w:tc>
              <w:tc>
                <w:tcPr>
                  <w:tcW w:w="7943" w:type="dxa"/>
                </w:tcPr>
                <w:p w:rsidR="00F7490E" w:rsidRPr="009218EA" w:rsidRDefault="00F7490E" w:rsidP="00816A70">
                  <w:pPr>
                    <w:tabs>
                      <w:tab w:val="left" w:pos="1418"/>
                    </w:tabs>
                    <w:snapToGrid w:val="0"/>
                    <w:spacing w:line="276" w:lineRule="auto"/>
                    <w:ind w:rightChars="-39" w:right="-94"/>
                    <w:contextualSpacing/>
                    <w:jc w:val="both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 xml:space="preserve">Develop personal growth through engagement in services of museum work, design and evaluation of exhibitions and educational </w:t>
                  </w:r>
                  <w:proofErr w:type="spellStart"/>
                  <w:r w:rsidRPr="009218EA">
                    <w:rPr>
                      <w:color w:val="000000" w:themeColor="text1"/>
                    </w:rPr>
                    <w:t>programmes</w:t>
                  </w:r>
                  <w:proofErr w:type="spellEnd"/>
                  <w:r w:rsidRPr="009218EA">
                    <w:rPr>
                      <w:color w:val="000000" w:themeColor="text1"/>
                    </w:rPr>
                    <w:t xml:space="preserve"> in museums and galleries.</w:t>
                  </w:r>
                </w:p>
              </w:tc>
            </w:tr>
          </w:tbl>
          <w:p w:rsidR="00F7490E" w:rsidRPr="009218EA" w:rsidRDefault="00F7490E" w:rsidP="00816A70">
            <w:pPr>
              <w:tabs>
                <w:tab w:val="left" w:pos="1418"/>
              </w:tabs>
              <w:snapToGrid w:val="0"/>
              <w:spacing w:line="276" w:lineRule="auto"/>
              <w:ind w:leftChars="177" w:left="1416" w:rightChars="-39" w:right="-94" w:hangingChars="413" w:hanging="991"/>
              <w:contextualSpacing/>
              <w:jc w:val="both"/>
              <w:rPr>
                <w:color w:val="000000" w:themeColor="text1"/>
              </w:rPr>
            </w:pPr>
          </w:p>
          <w:p w:rsidR="00EC200D" w:rsidRPr="009218EA" w:rsidRDefault="00EC200D" w:rsidP="00816A70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 xml:space="preserve">Content, CILOs and Teaching &amp; Learning Activities </w:t>
            </w:r>
          </w:p>
          <w:p w:rsidR="00F7490E" w:rsidRPr="009218EA" w:rsidRDefault="00F7490E" w:rsidP="00F7490E">
            <w:pPr>
              <w:widowControl/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tbl>
            <w:tblPr>
              <w:tblW w:w="9102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5"/>
              <w:gridCol w:w="1276"/>
              <w:gridCol w:w="3571"/>
            </w:tblGrid>
            <w:tr w:rsidR="009218EA" w:rsidRPr="009218EA" w:rsidTr="00CA17B0">
              <w:trPr>
                <w:jc w:val="right"/>
              </w:trPr>
              <w:tc>
                <w:tcPr>
                  <w:tcW w:w="4255" w:type="dxa"/>
                  <w:shd w:val="pct15" w:color="auto" w:fill="auto"/>
                </w:tcPr>
                <w:p w:rsidR="00EC200D" w:rsidRPr="009218EA" w:rsidRDefault="00EC200D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b/>
                      <w:color w:val="000000" w:themeColor="text1"/>
                    </w:rPr>
                  </w:pPr>
                  <w:r w:rsidRPr="009218EA">
                    <w:rPr>
                      <w:b/>
                      <w:color w:val="000000" w:themeColor="text1"/>
                    </w:rPr>
                    <w:t xml:space="preserve">Course Content </w:t>
                  </w:r>
                </w:p>
              </w:tc>
              <w:tc>
                <w:tcPr>
                  <w:tcW w:w="1276" w:type="dxa"/>
                  <w:shd w:val="pct15" w:color="auto" w:fill="auto"/>
                </w:tcPr>
                <w:p w:rsidR="00EC200D" w:rsidRPr="009218EA" w:rsidRDefault="00EC200D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b/>
                      <w:color w:val="000000" w:themeColor="text1"/>
                    </w:rPr>
                  </w:pPr>
                  <w:r w:rsidRPr="009218EA">
                    <w:rPr>
                      <w:b/>
                      <w:color w:val="000000" w:themeColor="text1"/>
                    </w:rPr>
                    <w:t xml:space="preserve">CILOs </w:t>
                  </w:r>
                </w:p>
              </w:tc>
              <w:tc>
                <w:tcPr>
                  <w:tcW w:w="3571" w:type="dxa"/>
                  <w:shd w:val="pct15" w:color="auto" w:fill="auto"/>
                </w:tcPr>
                <w:p w:rsidR="00EC200D" w:rsidRPr="009218EA" w:rsidRDefault="00EC200D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b/>
                      <w:color w:val="000000" w:themeColor="text1"/>
                    </w:rPr>
                  </w:pPr>
                  <w:r w:rsidRPr="009218EA">
                    <w:rPr>
                      <w:b/>
                      <w:color w:val="000000" w:themeColor="text1"/>
                    </w:rPr>
                    <w:t>Suggested Teaching &amp; Learning Activities</w:t>
                  </w:r>
                </w:p>
              </w:tc>
            </w:tr>
            <w:tr w:rsidR="009218EA" w:rsidRPr="009218EA" w:rsidTr="00CA17B0">
              <w:trPr>
                <w:jc w:val="right"/>
              </w:trPr>
              <w:tc>
                <w:tcPr>
                  <w:tcW w:w="4255" w:type="dxa"/>
                </w:tcPr>
                <w:p w:rsidR="00D03065" w:rsidRPr="009218EA" w:rsidRDefault="00D03065" w:rsidP="00816A70">
                  <w:pPr>
                    <w:snapToGrid w:val="0"/>
                    <w:spacing w:line="276" w:lineRule="auto"/>
                    <w:contextualSpacing/>
                    <w:rPr>
                      <w:i/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Introduc</w:t>
                  </w:r>
                  <w:r w:rsidR="001B18E4" w:rsidRPr="009218EA">
                    <w:rPr>
                      <w:color w:val="000000" w:themeColor="text1"/>
                    </w:rPr>
                    <w:t xml:space="preserve">tion to </w:t>
                  </w:r>
                  <w:proofErr w:type="spellStart"/>
                  <w:r w:rsidR="001B18E4" w:rsidRPr="009218EA">
                    <w:rPr>
                      <w:color w:val="000000" w:themeColor="text1"/>
                    </w:rPr>
                    <w:t>the</w:t>
                  </w:r>
                  <w:r w:rsidRPr="009218EA">
                    <w:rPr>
                      <w:color w:val="000000" w:themeColor="text1"/>
                    </w:rPr>
                    <w:t>definitions</w:t>
                  </w:r>
                  <w:proofErr w:type="spellEnd"/>
                  <w:r w:rsidRPr="009218EA">
                    <w:rPr>
                      <w:color w:val="000000" w:themeColor="text1"/>
                    </w:rPr>
                    <w:t xml:space="preserve"> and classifications of museums</w:t>
                  </w:r>
                </w:p>
              </w:tc>
              <w:tc>
                <w:tcPr>
                  <w:tcW w:w="1276" w:type="dxa"/>
                </w:tcPr>
                <w:p w:rsidR="00F76818" w:rsidRPr="009218EA" w:rsidRDefault="00D03065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D03065" w:rsidRPr="009218EA" w:rsidRDefault="0091510E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1</w:t>
                  </w:r>
                  <w:r w:rsidR="001B18E4" w:rsidRPr="009218EA">
                    <w:rPr>
                      <w:color w:val="000000" w:themeColor="text1"/>
                      <w:vertAlign w:val="subscript"/>
                    </w:rPr>
                    <w:t>,</w:t>
                  </w:r>
                  <w:r w:rsidRPr="009218EA">
                    <w:rPr>
                      <w:color w:val="000000" w:themeColor="text1"/>
                      <w:vertAlign w:val="subscript"/>
                    </w:rPr>
                    <w:t xml:space="preserve">2 </w:t>
                  </w:r>
                </w:p>
              </w:tc>
              <w:tc>
                <w:tcPr>
                  <w:tcW w:w="3571" w:type="dxa"/>
                  <w:vMerge w:val="restart"/>
                </w:tcPr>
                <w:p w:rsidR="00D03065" w:rsidRPr="009218EA" w:rsidRDefault="00D03065" w:rsidP="00816A70">
                  <w:pPr>
                    <w:pStyle w:val="tablebullet"/>
                    <w:numPr>
                      <w:ilvl w:val="0"/>
                      <w:numId w:val="5"/>
                    </w:numPr>
                    <w:snapToGrid w:val="0"/>
                    <w:spacing w:line="276" w:lineRule="auto"/>
                    <w:ind w:rightChars="-39" w:right="-94"/>
                    <w:contextualSpacing/>
                    <w:jc w:val="left"/>
                    <w:rPr>
                      <w:color w:val="000000" w:themeColor="text1"/>
                      <w:szCs w:val="24"/>
                    </w:rPr>
                  </w:pPr>
                  <w:r w:rsidRPr="009218EA">
                    <w:rPr>
                      <w:color w:val="000000" w:themeColor="text1"/>
                      <w:szCs w:val="24"/>
                    </w:rPr>
                    <w:t>Classroom based learning through lectures: presentation, and guest speakers</w:t>
                  </w:r>
                </w:p>
                <w:p w:rsidR="0091510E" w:rsidRPr="009218EA" w:rsidRDefault="00D03065" w:rsidP="00816A70">
                  <w:pPr>
                    <w:pStyle w:val="tablebullet"/>
                    <w:numPr>
                      <w:ilvl w:val="0"/>
                      <w:numId w:val="5"/>
                    </w:numPr>
                    <w:snapToGrid w:val="0"/>
                    <w:spacing w:line="276" w:lineRule="auto"/>
                    <w:ind w:rightChars="-39" w:right="-94"/>
                    <w:contextualSpacing/>
                    <w:jc w:val="left"/>
                    <w:rPr>
                      <w:color w:val="000000" w:themeColor="text1"/>
                      <w:szCs w:val="24"/>
                    </w:rPr>
                  </w:pPr>
                  <w:r w:rsidRPr="009218EA">
                    <w:rPr>
                      <w:color w:val="000000" w:themeColor="text1"/>
                      <w:szCs w:val="24"/>
                    </w:rPr>
                    <w:t xml:space="preserve">Service-based learning: </w:t>
                  </w:r>
                </w:p>
                <w:p w:rsidR="00D03065" w:rsidRPr="009218EA" w:rsidRDefault="0091510E" w:rsidP="00816A70">
                  <w:pPr>
                    <w:pStyle w:val="tablebullet"/>
                    <w:numPr>
                      <w:ilvl w:val="0"/>
                      <w:numId w:val="5"/>
                    </w:numPr>
                    <w:snapToGrid w:val="0"/>
                    <w:spacing w:line="276" w:lineRule="auto"/>
                    <w:ind w:rightChars="-39" w:right="-94"/>
                    <w:contextualSpacing/>
                    <w:jc w:val="left"/>
                    <w:rPr>
                      <w:color w:val="000000" w:themeColor="text1"/>
                      <w:szCs w:val="24"/>
                    </w:rPr>
                  </w:pPr>
                  <w:r w:rsidRPr="009218EA">
                    <w:rPr>
                      <w:color w:val="000000" w:themeColor="text1"/>
                      <w:szCs w:val="24"/>
                    </w:rPr>
                    <w:t xml:space="preserve">Data Collection, interpretation materials, layout design, installation </w:t>
                  </w:r>
                  <w:proofErr w:type="spellStart"/>
                  <w:r w:rsidRPr="009218EA">
                    <w:rPr>
                      <w:color w:val="000000" w:themeColor="text1"/>
                      <w:szCs w:val="24"/>
                    </w:rPr>
                    <w:t>etc</w:t>
                  </w:r>
                  <w:r w:rsidR="009B0AC2" w:rsidRPr="009218EA">
                    <w:rPr>
                      <w:color w:val="000000" w:themeColor="text1"/>
                      <w:szCs w:val="24"/>
                    </w:rPr>
                    <w:t>.</w:t>
                  </w:r>
                  <w:r w:rsidR="00D03065" w:rsidRPr="009218EA">
                    <w:rPr>
                      <w:color w:val="000000" w:themeColor="text1"/>
                      <w:szCs w:val="24"/>
                      <w:lang w:eastAsia="zh-HK"/>
                    </w:rPr>
                    <w:t>Classroom</w:t>
                  </w:r>
                  <w:proofErr w:type="spellEnd"/>
                  <w:r w:rsidR="00D03065" w:rsidRPr="009218EA">
                    <w:rPr>
                      <w:color w:val="000000" w:themeColor="text1"/>
                      <w:szCs w:val="24"/>
                      <w:lang w:eastAsia="zh-HK"/>
                    </w:rPr>
                    <w:t xml:space="preserve"> presentation </w:t>
                  </w:r>
                </w:p>
                <w:p w:rsidR="00D03065" w:rsidRPr="009218EA" w:rsidRDefault="00D03065" w:rsidP="00816A70">
                  <w:pPr>
                    <w:pStyle w:val="ListParagraph"/>
                    <w:numPr>
                      <w:ilvl w:val="0"/>
                      <w:numId w:val="5"/>
                    </w:numPr>
                    <w:snapToGrid w:val="0"/>
                    <w:spacing w:line="276" w:lineRule="auto"/>
                    <w:contextualSpacing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Reflections and summary of experiences</w:t>
                  </w:r>
                </w:p>
              </w:tc>
            </w:tr>
            <w:tr w:rsidR="009218EA" w:rsidRPr="009218EA" w:rsidTr="00CA17B0">
              <w:trPr>
                <w:jc w:val="right"/>
              </w:trPr>
              <w:tc>
                <w:tcPr>
                  <w:tcW w:w="4255" w:type="dxa"/>
                </w:tcPr>
                <w:p w:rsidR="00D03065" w:rsidRPr="009218EA" w:rsidRDefault="00FF56BF" w:rsidP="00816A70">
                  <w:pPr>
                    <w:snapToGrid w:val="0"/>
                    <w:spacing w:line="276" w:lineRule="auto"/>
                    <w:contextualSpacing/>
                    <w:rPr>
                      <w:i/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 xml:space="preserve">Social function of museum, </w:t>
                  </w:r>
                  <w:r w:rsidR="00D03065" w:rsidRPr="009218EA">
                    <w:rPr>
                      <w:color w:val="000000" w:themeColor="text1"/>
                    </w:rPr>
                    <w:t xml:space="preserve">Representation, interpretation and display of materials; cultural studies of objects of interpretation strategies </w:t>
                  </w:r>
                </w:p>
              </w:tc>
              <w:tc>
                <w:tcPr>
                  <w:tcW w:w="1276" w:type="dxa"/>
                </w:tcPr>
                <w:p w:rsidR="00F76818" w:rsidRPr="009218EA" w:rsidRDefault="00BC7D83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D03065" w:rsidRPr="009218EA" w:rsidRDefault="00D03065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1,2</w:t>
                  </w:r>
                  <w:r w:rsidR="001B18E4" w:rsidRPr="009218EA">
                    <w:rPr>
                      <w:color w:val="000000" w:themeColor="text1"/>
                      <w:vertAlign w:val="subscript"/>
                    </w:rPr>
                    <w:t>,</w:t>
                  </w:r>
                  <w:r w:rsidR="0091510E" w:rsidRPr="009218EA">
                    <w:rPr>
                      <w:color w:val="000000" w:themeColor="text1"/>
                      <w:vertAlign w:val="subscript"/>
                    </w:rPr>
                    <w:t>3</w:t>
                  </w:r>
                  <w:r w:rsidRPr="009218EA">
                    <w:rPr>
                      <w:color w:val="000000" w:themeColor="text1"/>
                    </w:rPr>
                    <w:t>,</w:t>
                  </w:r>
                  <w:r w:rsidRPr="009218EA">
                    <w:rPr>
                      <w:color w:val="000000" w:themeColor="text1"/>
                      <w:vertAlign w:val="subscript"/>
                    </w:rPr>
                    <w:t>4</w:t>
                  </w:r>
                </w:p>
              </w:tc>
              <w:tc>
                <w:tcPr>
                  <w:tcW w:w="3571" w:type="dxa"/>
                  <w:vMerge/>
                </w:tcPr>
                <w:p w:rsidR="00D03065" w:rsidRPr="009218EA" w:rsidRDefault="00D03065" w:rsidP="00816A70">
                  <w:pPr>
                    <w:snapToGrid w:val="0"/>
                    <w:spacing w:line="276" w:lineRule="auto"/>
                    <w:contextualSpacing/>
                    <w:rPr>
                      <w:color w:val="000000" w:themeColor="text1"/>
                    </w:rPr>
                  </w:pPr>
                </w:p>
              </w:tc>
            </w:tr>
            <w:tr w:rsidR="009218EA" w:rsidRPr="009218EA" w:rsidTr="00CA17B0">
              <w:trPr>
                <w:trHeight w:val="582"/>
                <w:jc w:val="right"/>
              </w:trPr>
              <w:tc>
                <w:tcPr>
                  <w:tcW w:w="4255" w:type="dxa"/>
                </w:tcPr>
                <w:p w:rsidR="001B18E4" w:rsidRPr="009218EA" w:rsidRDefault="001B18E4" w:rsidP="00816A70">
                  <w:pPr>
                    <w:snapToGrid w:val="0"/>
                    <w:spacing w:line="276" w:lineRule="auto"/>
                    <w:contextualSpacing/>
                    <w:rPr>
                      <w:i/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Heritage conservation and management</w:t>
                  </w:r>
                </w:p>
              </w:tc>
              <w:tc>
                <w:tcPr>
                  <w:tcW w:w="1276" w:type="dxa"/>
                </w:tcPr>
                <w:p w:rsidR="00F76818" w:rsidRPr="009218EA" w:rsidRDefault="00BC7D83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1B18E4" w:rsidRPr="009218EA" w:rsidRDefault="001B18E4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3,4</w:t>
                  </w:r>
                </w:p>
                <w:p w:rsidR="001B18E4" w:rsidRPr="009218EA" w:rsidRDefault="001B18E4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71" w:type="dxa"/>
                  <w:vMerge/>
                </w:tcPr>
                <w:p w:rsidR="001B18E4" w:rsidRPr="009218EA" w:rsidRDefault="001B18E4" w:rsidP="00816A70">
                  <w:pPr>
                    <w:snapToGrid w:val="0"/>
                    <w:spacing w:line="276" w:lineRule="auto"/>
                    <w:contextualSpacing/>
                    <w:rPr>
                      <w:color w:val="000000" w:themeColor="text1"/>
                    </w:rPr>
                  </w:pPr>
                </w:p>
              </w:tc>
            </w:tr>
            <w:tr w:rsidR="009218EA" w:rsidRPr="009218EA" w:rsidTr="00CA17B0">
              <w:trPr>
                <w:trHeight w:val="295"/>
                <w:jc w:val="right"/>
              </w:trPr>
              <w:tc>
                <w:tcPr>
                  <w:tcW w:w="4255" w:type="dxa"/>
                </w:tcPr>
                <w:p w:rsidR="00D03065" w:rsidRPr="009218EA" w:rsidRDefault="00D03065" w:rsidP="00B87B66">
                  <w:pPr>
                    <w:widowControl/>
                    <w:snapToGrid w:val="0"/>
                    <w:spacing w:line="276" w:lineRule="auto"/>
                    <w:ind w:rightChars="73" w:right="175"/>
                    <w:contextualSpacing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 xml:space="preserve">Services in museums and </w:t>
                  </w:r>
                  <w:r w:rsidR="0091510E" w:rsidRPr="009218EA">
                    <w:rPr>
                      <w:color w:val="000000" w:themeColor="text1"/>
                    </w:rPr>
                    <w:t xml:space="preserve">cultural organizations in Hong Kong </w:t>
                  </w:r>
                </w:p>
                <w:p w:rsidR="00D03065" w:rsidRPr="009218EA" w:rsidRDefault="00D03065" w:rsidP="009B0AC2">
                  <w:pPr>
                    <w:widowControl/>
                    <w:numPr>
                      <w:ilvl w:val="0"/>
                      <w:numId w:val="4"/>
                    </w:numPr>
                    <w:snapToGrid w:val="0"/>
                    <w:spacing w:line="276" w:lineRule="auto"/>
                    <w:ind w:left="319" w:hanging="319"/>
                    <w:contextualSpacing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Students</w:t>
                  </w:r>
                  <w:r w:rsidR="00F76818" w:rsidRPr="009218EA">
                    <w:rPr>
                      <w:color w:val="000000" w:themeColor="text1"/>
                    </w:rPr>
                    <w:t xml:space="preserve"> will participate in organizing </w:t>
                  </w:r>
                  <w:r w:rsidR="0091510E" w:rsidRPr="009218EA">
                    <w:rPr>
                      <w:color w:val="000000" w:themeColor="text1"/>
                    </w:rPr>
                    <w:t>display(s)/</w:t>
                  </w:r>
                  <w:r w:rsidRPr="009218EA">
                    <w:rPr>
                      <w:color w:val="000000" w:themeColor="text1"/>
                    </w:rPr>
                    <w:t xml:space="preserve">exhibition(s) with museums or </w:t>
                  </w:r>
                  <w:r w:rsidR="0091510E" w:rsidRPr="009218EA">
                    <w:rPr>
                      <w:color w:val="000000" w:themeColor="text1"/>
                    </w:rPr>
                    <w:t xml:space="preserve">cultural organizations </w:t>
                  </w:r>
                  <w:r w:rsidRPr="009218EA">
                    <w:rPr>
                      <w:color w:val="000000" w:themeColor="text1"/>
                    </w:rPr>
                    <w:t>in Hong Kong, including the Hong Kong Museum of Education</w:t>
                  </w:r>
                  <w:r w:rsidR="00831131" w:rsidRPr="009218EA">
                    <w:rPr>
                      <w:color w:val="000000" w:themeColor="text1"/>
                    </w:rPr>
                    <w:t>.</w:t>
                  </w:r>
                </w:p>
                <w:p w:rsidR="00D03065" w:rsidRPr="009218EA" w:rsidRDefault="00D03065" w:rsidP="009B0AC2">
                  <w:pPr>
                    <w:widowControl/>
                    <w:numPr>
                      <w:ilvl w:val="0"/>
                      <w:numId w:val="4"/>
                    </w:numPr>
                    <w:snapToGrid w:val="0"/>
                    <w:spacing w:line="276" w:lineRule="auto"/>
                    <w:ind w:left="319" w:rightChars="73" w:right="175" w:hanging="319"/>
                    <w:contextualSpacing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 xml:space="preserve">Students will be supervised by </w:t>
                  </w:r>
                  <w:r w:rsidR="00831131" w:rsidRPr="009218EA">
                    <w:rPr>
                      <w:color w:val="000000" w:themeColor="text1"/>
                    </w:rPr>
                    <w:t xml:space="preserve">the </w:t>
                  </w:r>
                  <w:r w:rsidRPr="009218EA">
                    <w:rPr>
                      <w:color w:val="000000" w:themeColor="text1"/>
                    </w:rPr>
                    <w:t xml:space="preserve">curator(s) </w:t>
                  </w:r>
                  <w:r w:rsidR="0091510E" w:rsidRPr="009218EA">
                    <w:rPr>
                      <w:color w:val="000000" w:themeColor="text1"/>
                    </w:rPr>
                    <w:t>/lecture</w:t>
                  </w:r>
                  <w:r w:rsidR="00831131" w:rsidRPr="009218EA">
                    <w:rPr>
                      <w:color w:val="000000" w:themeColor="text1"/>
                    </w:rPr>
                    <w:t>r</w:t>
                  </w:r>
                  <w:r w:rsidR="0091510E" w:rsidRPr="009218EA">
                    <w:rPr>
                      <w:color w:val="000000" w:themeColor="text1"/>
                    </w:rPr>
                    <w:t xml:space="preserve"> </w:t>
                  </w:r>
                  <w:r w:rsidRPr="009218EA">
                    <w:rPr>
                      <w:color w:val="000000" w:themeColor="text1"/>
                    </w:rPr>
                    <w:t xml:space="preserve">on their group work that includes collecting data, museum design &amp; production, administrative activities and evaluation of the </w:t>
                  </w:r>
                  <w:r w:rsidR="0091510E" w:rsidRPr="009218EA">
                    <w:rPr>
                      <w:color w:val="000000" w:themeColor="text1"/>
                    </w:rPr>
                    <w:t>displays /</w:t>
                  </w:r>
                  <w:r w:rsidRPr="009218EA">
                    <w:rPr>
                      <w:color w:val="000000" w:themeColor="text1"/>
                    </w:rPr>
                    <w:t>exhibition(s)</w:t>
                  </w:r>
                  <w:r w:rsidR="00831131" w:rsidRPr="009218EA">
                    <w:rPr>
                      <w:color w:val="000000" w:themeColor="text1"/>
                    </w:rPr>
                    <w:t>,</w:t>
                  </w:r>
                  <w:r w:rsidRPr="009218EA">
                    <w:rPr>
                      <w:color w:val="000000" w:themeColor="text1"/>
                    </w:rPr>
                    <w:t xml:space="preserve"> etc</w:t>
                  </w:r>
                  <w:r w:rsidR="00831131" w:rsidRPr="009218EA">
                    <w:rPr>
                      <w:color w:val="000000" w:themeColor="text1"/>
                    </w:rPr>
                    <w:t>.</w:t>
                  </w:r>
                  <w:r w:rsidRPr="009218EA">
                    <w:rPr>
                      <w:color w:val="000000" w:themeColor="text1"/>
                    </w:rPr>
                    <w:t xml:space="preserve"> </w:t>
                  </w:r>
                </w:p>
                <w:p w:rsidR="00D03065" w:rsidRPr="009218EA" w:rsidRDefault="00D03065" w:rsidP="009B0AC2">
                  <w:pPr>
                    <w:widowControl/>
                    <w:numPr>
                      <w:ilvl w:val="0"/>
                      <w:numId w:val="4"/>
                    </w:numPr>
                    <w:snapToGrid w:val="0"/>
                    <w:spacing w:line="276" w:lineRule="auto"/>
                    <w:ind w:left="319" w:rightChars="73" w:right="175" w:hanging="319"/>
                    <w:contextualSpacing/>
                    <w:rPr>
                      <w:i/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 xml:space="preserve">Participating in </w:t>
                  </w:r>
                  <w:r w:rsidR="00831131" w:rsidRPr="009218EA">
                    <w:rPr>
                      <w:color w:val="000000" w:themeColor="text1"/>
                    </w:rPr>
                    <w:t xml:space="preserve">guided </w:t>
                  </w:r>
                  <w:r w:rsidRPr="009218EA">
                    <w:rPr>
                      <w:color w:val="000000" w:themeColor="text1"/>
                    </w:rPr>
                    <w:t xml:space="preserve">tours </w:t>
                  </w:r>
                  <w:r w:rsidR="0091510E" w:rsidRPr="009218EA">
                    <w:rPr>
                      <w:color w:val="000000" w:themeColor="text1"/>
                    </w:rPr>
                    <w:t xml:space="preserve">of special display or site-specific exhibition </w:t>
                  </w:r>
                </w:p>
              </w:tc>
              <w:tc>
                <w:tcPr>
                  <w:tcW w:w="1276" w:type="dxa"/>
                </w:tcPr>
                <w:p w:rsidR="00F76818" w:rsidRPr="009218EA" w:rsidRDefault="00BC7D83" w:rsidP="00816A70">
                  <w:pPr>
                    <w:snapToGrid w:val="0"/>
                    <w:spacing w:line="276" w:lineRule="auto"/>
                    <w:ind w:rightChars="-39" w:right="-94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D03065" w:rsidRPr="009218EA" w:rsidRDefault="001B18E4" w:rsidP="00816A70">
                  <w:pPr>
                    <w:snapToGrid w:val="0"/>
                    <w:spacing w:line="276" w:lineRule="auto"/>
                    <w:ind w:rightChars="-39" w:right="-94"/>
                    <w:contextualSpacing/>
                    <w:jc w:val="center"/>
                    <w:rPr>
                      <w:color w:val="000000" w:themeColor="text1"/>
                      <w:vertAlign w:val="subscript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3,4</w:t>
                  </w:r>
                  <w:r w:rsidR="00D03065" w:rsidRPr="009218EA">
                    <w:rPr>
                      <w:color w:val="000000" w:themeColor="text1"/>
                      <w:vertAlign w:val="subscript"/>
                    </w:rPr>
                    <w:t>,5</w:t>
                  </w:r>
                </w:p>
                <w:p w:rsidR="00D03065" w:rsidRPr="009218EA" w:rsidRDefault="00D03065" w:rsidP="00816A70">
                  <w:pPr>
                    <w:snapToGrid w:val="0"/>
                    <w:spacing w:line="276" w:lineRule="auto"/>
                    <w:ind w:rightChars="-39" w:right="-94"/>
                    <w:contextualSpacing/>
                    <w:jc w:val="center"/>
                    <w:rPr>
                      <w:color w:val="000000" w:themeColor="text1"/>
                      <w:vertAlign w:val="subscript"/>
                    </w:rPr>
                  </w:pPr>
                </w:p>
                <w:p w:rsidR="00D03065" w:rsidRPr="009218EA" w:rsidRDefault="00D03065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71" w:type="dxa"/>
                  <w:vMerge/>
                </w:tcPr>
                <w:p w:rsidR="00D03065" w:rsidRPr="009218EA" w:rsidRDefault="00D03065" w:rsidP="00816A70">
                  <w:pPr>
                    <w:snapToGrid w:val="0"/>
                    <w:spacing w:line="276" w:lineRule="auto"/>
                    <w:contextualSpacing/>
                    <w:rPr>
                      <w:color w:val="000000" w:themeColor="text1"/>
                    </w:rPr>
                  </w:pPr>
                </w:p>
              </w:tc>
            </w:tr>
          </w:tbl>
          <w:p w:rsidR="00EC200D" w:rsidRPr="009218EA" w:rsidRDefault="00EC200D" w:rsidP="00816A70">
            <w:pPr>
              <w:snapToGrid w:val="0"/>
              <w:spacing w:line="276" w:lineRule="auto"/>
              <w:contextualSpacing/>
              <w:jc w:val="center"/>
              <w:rPr>
                <w:b/>
                <w:noProof/>
                <w:color w:val="000000" w:themeColor="text1"/>
              </w:rPr>
            </w:pPr>
          </w:p>
          <w:p w:rsidR="00E55E8F" w:rsidRPr="009218EA" w:rsidRDefault="00533A37" w:rsidP="00E55E8F">
            <w:pPr>
              <w:pStyle w:val="1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218EA">
              <w:rPr>
                <w:rFonts w:ascii="Times New Roman" w:hAnsi="Times New Roman"/>
                <w:b/>
                <w:color w:val="000000" w:themeColor="text1"/>
              </w:rPr>
              <w:t>Assessment</w:t>
            </w:r>
          </w:p>
          <w:p w:rsidR="00533A37" w:rsidRPr="009218EA" w:rsidRDefault="00533A37" w:rsidP="00816A70">
            <w:pPr>
              <w:pStyle w:val="1"/>
              <w:snapToGrid w:val="0"/>
              <w:spacing w:line="276" w:lineRule="auto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tbl>
            <w:tblPr>
              <w:tblW w:w="9073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87"/>
              <w:gridCol w:w="1593"/>
              <w:gridCol w:w="1493"/>
            </w:tblGrid>
            <w:tr w:rsidR="009218EA" w:rsidRPr="009218EA" w:rsidTr="004E3909">
              <w:trPr>
                <w:trHeight w:val="312"/>
                <w:jc w:val="right"/>
              </w:trPr>
              <w:tc>
                <w:tcPr>
                  <w:tcW w:w="5987" w:type="dxa"/>
                  <w:shd w:val="pct15" w:color="auto" w:fill="auto"/>
                </w:tcPr>
                <w:p w:rsidR="00533A37" w:rsidRPr="009218EA" w:rsidRDefault="00533A37" w:rsidP="00E55E8F">
                  <w:pPr>
                    <w:snapToGrid w:val="0"/>
                    <w:spacing w:line="276" w:lineRule="auto"/>
                    <w:ind w:hanging="108"/>
                    <w:contextualSpacing/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9218EA">
                    <w:rPr>
                      <w:b/>
                      <w:color w:val="000000" w:themeColor="text1"/>
                    </w:rPr>
                    <w:t xml:space="preserve">Assessment Tasks </w:t>
                  </w:r>
                </w:p>
              </w:tc>
              <w:tc>
                <w:tcPr>
                  <w:tcW w:w="1593" w:type="dxa"/>
                  <w:shd w:val="pct15" w:color="auto" w:fill="auto"/>
                </w:tcPr>
                <w:p w:rsidR="00533A37" w:rsidRPr="009218EA" w:rsidRDefault="00533A37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b/>
                      <w:color w:val="000000" w:themeColor="text1"/>
                    </w:rPr>
                  </w:pPr>
                  <w:r w:rsidRPr="009218EA">
                    <w:rPr>
                      <w:b/>
                      <w:color w:val="000000" w:themeColor="text1"/>
                    </w:rPr>
                    <w:t>Weighting (%)</w:t>
                  </w:r>
                </w:p>
              </w:tc>
              <w:tc>
                <w:tcPr>
                  <w:tcW w:w="1493" w:type="dxa"/>
                  <w:shd w:val="pct15" w:color="auto" w:fill="auto"/>
                </w:tcPr>
                <w:p w:rsidR="00533A37" w:rsidRPr="009218EA" w:rsidRDefault="00533A37" w:rsidP="001126D4">
                  <w:pPr>
                    <w:tabs>
                      <w:tab w:val="left" w:pos="1451"/>
                    </w:tabs>
                    <w:snapToGrid w:val="0"/>
                    <w:spacing w:line="276" w:lineRule="auto"/>
                    <w:ind w:right="-153"/>
                    <w:contextualSpacing/>
                    <w:jc w:val="center"/>
                    <w:rPr>
                      <w:b/>
                      <w:color w:val="000000" w:themeColor="text1"/>
                    </w:rPr>
                  </w:pPr>
                  <w:r w:rsidRPr="009218EA">
                    <w:rPr>
                      <w:b/>
                      <w:color w:val="000000" w:themeColor="text1"/>
                    </w:rPr>
                    <w:t>CILO</w:t>
                  </w:r>
                  <w:r w:rsidR="00720ED8" w:rsidRPr="009218EA">
                    <w:rPr>
                      <w:b/>
                      <w:color w:val="000000" w:themeColor="text1"/>
                    </w:rPr>
                    <w:t>s</w:t>
                  </w:r>
                </w:p>
              </w:tc>
            </w:tr>
            <w:tr w:rsidR="009218EA" w:rsidRPr="009218EA" w:rsidTr="004E3909">
              <w:trPr>
                <w:trHeight w:val="806"/>
                <w:jc w:val="right"/>
              </w:trPr>
              <w:tc>
                <w:tcPr>
                  <w:tcW w:w="5987" w:type="dxa"/>
                </w:tcPr>
                <w:p w:rsidR="00D03065" w:rsidRPr="009218EA" w:rsidRDefault="00D03065" w:rsidP="00816A70">
                  <w:pPr>
                    <w:snapToGrid w:val="0"/>
                    <w:spacing w:line="276" w:lineRule="auto"/>
                    <w:ind w:rightChars="14" w:right="34"/>
                    <w:contextualSpacing/>
                    <w:jc w:val="both"/>
                    <w:rPr>
                      <w:rFonts w:eastAsia="標楷體"/>
                      <w:color w:val="000000" w:themeColor="text1"/>
                    </w:rPr>
                  </w:pPr>
                  <w:proofErr w:type="spellStart"/>
                  <w:r w:rsidRPr="009218EA">
                    <w:rPr>
                      <w:rFonts w:eastAsia="標楷體"/>
                      <w:b/>
                      <w:color w:val="000000" w:themeColor="text1"/>
                    </w:rPr>
                    <w:t>Class</w:t>
                  </w:r>
                  <w:r w:rsidR="009035B8" w:rsidRPr="009218EA">
                    <w:rPr>
                      <w:rFonts w:eastAsia="標楷體"/>
                      <w:b/>
                      <w:color w:val="000000" w:themeColor="text1"/>
                    </w:rPr>
                    <w:t>P</w:t>
                  </w:r>
                  <w:r w:rsidRPr="009218EA">
                    <w:rPr>
                      <w:rFonts w:eastAsia="標楷體"/>
                      <w:b/>
                      <w:color w:val="000000" w:themeColor="text1"/>
                    </w:rPr>
                    <w:t>articipation</w:t>
                  </w:r>
                  <w:proofErr w:type="spellEnd"/>
                  <w:r w:rsidR="001E22B4" w:rsidRPr="009218EA"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</w:p>
                <w:p w:rsidR="003034FA" w:rsidRPr="009218EA" w:rsidRDefault="00D03065" w:rsidP="00831131">
                  <w:pPr>
                    <w:snapToGrid w:val="0"/>
                    <w:spacing w:line="276" w:lineRule="auto"/>
                    <w:contextualSpacing/>
                    <w:rPr>
                      <w:color w:val="000000" w:themeColor="text1"/>
                    </w:rPr>
                  </w:pPr>
                  <w:r w:rsidRPr="009218EA">
                    <w:rPr>
                      <w:rFonts w:eastAsia="標楷體"/>
                      <w:color w:val="000000" w:themeColor="text1"/>
                    </w:rPr>
                    <w:t xml:space="preserve">Students are expected to </w:t>
                  </w:r>
                  <w:r w:rsidR="00831131" w:rsidRPr="009218EA">
                    <w:rPr>
                      <w:rFonts w:eastAsia="標楷體"/>
                      <w:color w:val="000000" w:themeColor="text1"/>
                    </w:rPr>
                    <w:t xml:space="preserve">actively </w:t>
                  </w:r>
                  <w:proofErr w:type="spellStart"/>
                  <w:r w:rsidR="00831131" w:rsidRPr="009218EA">
                    <w:rPr>
                      <w:rFonts w:eastAsia="標楷體"/>
                      <w:color w:val="000000" w:themeColor="text1"/>
                    </w:rPr>
                    <w:t>involve</w:t>
                  </w:r>
                  <w:proofErr w:type="spellEnd"/>
                  <w:r w:rsidRPr="009218EA">
                    <w:rPr>
                      <w:rFonts w:eastAsia="標楷體"/>
                      <w:color w:val="000000" w:themeColor="text1"/>
                    </w:rPr>
                    <w:t xml:space="preserve"> in lectures, workshops and museum visits</w:t>
                  </w:r>
                  <w:r w:rsidR="00831131" w:rsidRPr="009218EA">
                    <w:rPr>
                      <w:rFonts w:eastAsia="標楷體"/>
                      <w:color w:val="000000" w:themeColor="text1"/>
                    </w:rPr>
                    <w:t>.</w:t>
                  </w:r>
                  <w:r w:rsidRPr="009218EA"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  <w:r w:rsidR="00831131" w:rsidRPr="009218EA"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593" w:type="dxa"/>
                </w:tcPr>
                <w:p w:rsidR="0084590D" w:rsidRPr="009218EA" w:rsidRDefault="001B18E4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10</w:t>
                  </w:r>
                </w:p>
                <w:p w:rsidR="00FC7E87" w:rsidRPr="009218EA" w:rsidRDefault="00FC7E87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</w:p>
                <w:p w:rsidR="0084590D" w:rsidRPr="009218EA" w:rsidRDefault="0084590D" w:rsidP="009035B8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93" w:type="dxa"/>
                </w:tcPr>
                <w:p w:rsidR="00E55E8F" w:rsidRPr="009218EA" w:rsidRDefault="00BC7D83" w:rsidP="00720ED8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D03065" w:rsidRPr="009218EA" w:rsidRDefault="00D03065" w:rsidP="00720ED8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1-</w:t>
                  </w:r>
                  <w:r w:rsidR="00F47559" w:rsidRPr="009218EA">
                    <w:rPr>
                      <w:color w:val="000000" w:themeColor="text1"/>
                      <w:vertAlign w:val="subscript"/>
                    </w:rPr>
                    <w:t>5</w:t>
                  </w:r>
                </w:p>
              </w:tc>
            </w:tr>
            <w:tr w:rsidR="009218EA" w:rsidRPr="009218EA" w:rsidTr="004E3909">
              <w:trPr>
                <w:trHeight w:val="1254"/>
                <w:jc w:val="right"/>
              </w:trPr>
              <w:tc>
                <w:tcPr>
                  <w:tcW w:w="5987" w:type="dxa"/>
                </w:tcPr>
                <w:p w:rsidR="00591B4B" w:rsidRPr="009218EA" w:rsidRDefault="00591B4B" w:rsidP="00591B4B">
                  <w:pPr>
                    <w:snapToGrid w:val="0"/>
                    <w:spacing w:line="276" w:lineRule="auto"/>
                    <w:contextualSpacing/>
                    <w:rPr>
                      <w:rFonts w:eastAsia="標楷體"/>
                      <w:b/>
                      <w:color w:val="000000" w:themeColor="text1"/>
                    </w:rPr>
                  </w:pPr>
                  <w:r w:rsidRPr="009218EA">
                    <w:rPr>
                      <w:rFonts w:eastAsia="標楷體"/>
                      <w:b/>
                      <w:color w:val="000000" w:themeColor="text1"/>
                    </w:rPr>
                    <w:t>Students’ Service</w:t>
                  </w:r>
                </w:p>
                <w:p w:rsidR="001B18E4" w:rsidRPr="009218EA" w:rsidRDefault="00591B4B" w:rsidP="00591B4B">
                  <w:pPr>
                    <w:snapToGrid w:val="0"/>
                    <w:spacing w:line="276" w:lineRule="auto"/>
                    <w:ind w:rightChars="14" w:right="34"/>
                    <w:contextualSpacing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9218EA">
                    <w:rPr>
                      <w:rFonts w:eastAsia="標楷體"/>
                      <w:color w:val="000000" w:themeColor="text1"/>
                    </w:rPr>
                    <w:t xml:space="preserve">Students provide high quality service individually and / or with team work. Group / task work on display(s) / exhibition(s) is required.  </w:t>
                  </w:r>
                </w:p>
              </w:tc>
              <w:tc>
                <w:tcPr>
                  <w:tcW w:w="1593" w:type="dxa"/>
                </w:tcPr>
                <w:p w:rsidR="001B18E4" w:rsidRPr="009218EA" w:rsidRDefault="00591B4B" w:rsidP="00816A70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1493" w:type="dxa"/>
                </w:tcPr>
                <w:p w:rsidR="00591B4B" w:rsidRPr="009218EA" w:rsidRDefault="00591B4B" w:rsidP="00591B4B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1B18E4" w:rsidRPr="009218EA" w:rsidRDefault="00591B4B" w:rsidP="00591B4B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1-5</w:t>
                  </w:r>
                </w:p>
              </w:tc>
            </w:tr>
            <w:tr w:rsidR="009218EA" w:rsidRPr="009218EA" w:rsidTr="004E3909">
              <w:trPr>
                <w:trHeight w:val="1689"/>
                <w:jc w:val="right"/>
              </w:trPr>
              <w:tc>
                <w:tcPr>
                  <w:tcW w:w="5987" w:type="dxa"/>
                </w:tcPr>
                <w:p w:rsidR="00D03065" w:rsidRPr="009218EA" w:rsidRDefault="00D03065" w:rsidP="00816A70">
                  <w:pPr>
                    <w:tabs>
                      <w:tab w:val="right" w:pos="4320"/>
                    </w:tabs>
                    <w:snapToGrid w:val="0"/>
                    <w:spacing w:line="276" w:lineRule="auto"/>
                    <w:ind w:rightChars="14" w:right="34"/>
                    <w:contextualSpacing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9218EA">
                    <w:rPr>
                      <w:rFonts w:eastAsia="標楷體"/>
                      <w:b/>
                      <w:color w:val="000000" w:themeColor="text1"/>
                    </w:rPr>
                    <w:t>Group Project:</w:t>
                  </w:r>
                  <w:r w:rsidRPr="009218EA"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  <w:r w:rsidRPr="009218EA">
                    <w:rPr>
                      <w:rFonts w:eastAsia="標楷體"/>
                      <w:b/>
                      <w:color w:val="000000" w:themeColor="text1"/>
                    </w:rPr>
                    <w:t>Presentation</w:t>
                  </w:r>
                </w:p>
                <w:p w:rsidR="00D03065" w:rsidRPr="009218EA" w:rsidRDefault="00831131" w:rsidP="00591B4B">
                  <w:pPr>
                    <w:snapToGrid w:val="0"/>
                    <w:spacing w:line="276" w:lineRule="auto"/>
                    <w:contextualSpacing/>
                    <w:rPr>
                      <w:rFonts w:eastAsia="標楷體"/>
                      <w:color w:val="000000" w:themeColor="text1"/>
                    </w:rPr>
                  </w:pPr>
                  <w:r w:rsidRPr="009218EA">
                    <w:rPr>
                      <w:rFonts w:eastAsia="標楷體"/>
                      <w:color w:val="000000" w:themeColor="text1"/>
                    </w:rPr>
                    <w:t xml:space="preserve">Students review </w:t>
                  </w:r>
                  <w:r w:rsidR="0091510E" w:rsidRPr="009218EA">
                    <w:rPr>
                      <w:rFonts w:eastAsia="標楷體"/>
                      <w:color w:val="000000" w:themeColor="text1"/>
                    </w:rPr>
                    <w:t>the</w:t>
                  </w:r>
                  <w:r w:rsidRPr="009218EA">
                    <w:rPr>
                      <w:rFonts w:eastAsia="標楷體"/>
                      <w:color w:val="000000" w:themeColor="text1"/>
                    </w:rPr>
                    <w:t>ir</w:t>
                  </w:r>
                  <w:r w:rsidR="0091510E" w:rsidRPr="009218EA">
                    <w:rPr>
                      <w:rFonts w:eastAsia="標楷體"/>
                      <w:color w:val="000000" w:themeColor="text1"/>
                    </w:rPr>
                    <w:t xml:space="preserve"> service learning experience</w:t>
                  </w:r>
                  <w:r w:rsidRPr="009218EA">
                    <w:rPr>
                      <w:rFonts w:eastAsia="標楷體"/>
                      <w:color w:val="000000" w:themeColor="text1"/>
                    </w:rPr>
                    <w:t>.</w:t>
                  </w:r>
                  <w:r w:rsidR="0091510E" w:rsidRPr="009218EA"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  <w:r w:rsidRPr="009218EA">
                    <w:rPr>
                      <w:rFonts w:eastAsia="標楷體"/>
                      <w:color w:val="000000" w:themeColor="text1"/>
                    </w:rPr>
                    <w:t xml:space="preserve">Students </w:t>
                  </w:r>
                  <w:r w:rsidR="00D03065" w:rsidRPr="009218EA">
                    <w:rPr>
                      <w:rFonts w:eastAsia="標楷體"/>
                      <w:color w:val="000000" w:themeColor="text1"/>
                    </w:rPr>
                    <w:t xml:space="preserve">construct a 15-minute presentation to demonstrate </w:t>
                  </w:r>
                  <w:r w:rsidR="007D3548" w:rsidRPr="009218EA">
                    <w:rPr>
                      <w:rFonts w:eastAsia="標楷體"/>
                      <w:color w:val="000000" w:themeColor="text1"/>
                    </w:rPr>
                    <w:t xml:space="preserve">the art </w:t>
                  </w:r>
                  <w:r w:rsidR="00D03065" w:rsidRPr="009218EA">
                    <w:rPr>
                      <w:rFonts w:eastAsia="標楷體"/>
                      <w:color w:val="000000" w:themeColor="text1"/>
                    </w:rPr>
                    <w:t xml:space="preserve">of </w:t>
                  </w:r>
                  <w:r w:rsidR="007D3548" w:rsidRPr="009218EA">
                    <w:rPr>
                      <w:rFonts w:eastAsia="標楷體"/>
                      <w:color w:val="000000" w:themeColor="text1"/>
                    </w:rPr>
                    <w:t xml:space="preserve">curation of objects </w:t>
                  </w:r>
                  <w:r w:rsidR="0091510E" w:rsidRPr="009218EA">
                    <w:rPr>
                      <w:rFonts w:eastAsia="標楷體"/>
                      <w:color w:val="000000" w:themeColor="text1"/>
                    </w:rPr>
                    <w:t xml:space="preserve">in </w:t>
                  </w:r>
                  <w:r w:rsidR="00D03065" w:rsidRPr="009218EA">
                    <w:rPr>
                      <w:rFonts w:eastAsia="標楷體"/>
                      <w:color w:val="000000" w:themeColor="text1"/>
                    </w:rPr>
                    <w:t>comparing</w:t>
                  </w:r>
                  <w:r w:rsidR="0091510E" w:rsidRPr="009218EA">
                    <w:rPr>
                      <w:rFonts w:eastAsia="標楷體"/>
                      <w:color w:val="000000" w:themeColor="text1"/>
                    </w:rPr>
                    <w:t xml:space="preserve"> with one </w:t>
                  </w:r>
                  <w:r w:rsidR="007D3548" w:rsidRPr="009218EA">
                    <w:rPr>
                      <w:rFonts w:eastAsia="標楷體"/>
                      <w:color w:val="000000" w:themeColor="text1"/>
                    </w:rPr>
                    <w:t xml:space="preserve">exhibition in </w:t>
                  </w:r>
                  <w:r w:rsidR="00D03065" w:rsidRPr="009218EA">
                    <w:rPr>
                      <w:rFonts w:eastAsia="標楷體"/>
                      <w:color w:val="000000" w:themeColor="text1"/>
                    </w:rPr>
                    <w:t xml:space="preserve">museums or </w:t>
                  </w:r>
                  <w:r w:rsidR="0091510E" w:rsidRPr="009218EA">
                    <w:rPr>
                      <w:color w:val="000000" w:themeColor="text1"/>
                    </w:rPr>
                    <w:t>cultural organization</w:t>
                  </w:r>
                  <w:r w:rsidR="00FC7E87" w:rsidRPr="009218EA">
                    <w:rPr>
                      <w:color w:val="000000" w:themeColor="text1"/>
                    </w:rPr>
                    <w:t>s</w:t>
                  </w:r>
                  <w:r w:rsidR="0091510E" w:rsidRPr="009218EA">
                    <w:rPr>
                      <w:color w:val="000000" w:themeColor="text1"/>
                    </w:rPr>
                    <w:t xml:space="preserve"> </w:t>
                  </w:r>
                  <w:r w:rsidR="00D03065" w:rsidRPr="009218EA">
                    <w:rPr>
                      <w:rFonts w:eastAsia="標楷體"/>
                      <w:color w:val="000000" w:themeColor="text1"/>
                    </w:rPr>
                    <w:t>in Hong Kong.</w:t>
                  </w:r>
                </w:p>
              </w:tc>
              <w:tc>
                <w:tcPr>
                  <w:tcW w:w="1593" w:type="dxa"/>
                </w:tcPr>
                <w:p w:rsidR="00D03065" w:rsidRPr="009218EA" w:rsidRDefault="00D03065" w:rsidP="009035B8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rFonts w:eastAsiaTheme="minorEastAsia"/>
                      <w:color w:val="000000" w:themeColor="text1"/>
                    </w:rPr>
                    <w:t>2</w:t>
                  </w:r>
                  <w:r w:rsidRPr="009218EA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:rsidR="00E55E8F" w:rsidRPr="009218EA" w:rsidRDefault="00BC7D83" w:rsidP="00720ED8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D03065" w:rsidRPr="009218EA" w:rsidRDefault="00D03065" w:rsidP="00720ED8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1-</w:t>
                  </w:r>
                  <w:r w:rsidR="00F47559" w:rsidRPr="009218EA">
                    <w:rPr>
                      <w:color w:val="000000" w:themeColor="text1"/>
                      <w:vertAlign w:val="subscript"/>
                    </w:rPr>
                    <w:t>5</w:t>
                  </w:r>
                </w:p>
              </w:tc>
            </w:tr>
            <w:tr w:rsidR="009218EA" w:rsidRPr="009218EA" w:rsidTr="004E3909">
              <w:trPr>
                <w:trHeight w:val="2252"/>
                <w:jc w:val="right"/>
              </w:trPr>
              <w:tc>
                <w:tcPr>
                  <w:tcW w:w="5987" w:type="dxa"/>
                </w:tcPr>
                <w:p w:rsidR="00D03065" w:rsidRPr="009218EA" w:rsidRDefault="00D03065" w:rsidP="00816A70">
                  <w:pPr>
                    <w:snapToGrid w:val="0"/>
                    <w:spacing w:line="276" w:lineRule="auto"/>
                    <w:ind w:rightChars="14" w:right="34"/>
                    <w:contextualSpacing/>
                    <w:jc w:val="both"/>
                    <w:rPr>
                      <w:b/>
                      <w:color w:val="000000" w:themeColor="text1"/>
                    </w:rPr>
                  </w:pPr>
                  <w:r w:rsidRPr="009218EA">
                    <w:rPr>
                      <w:b/>
                      <w:color w:val="000000" w:themeColor="text1"/>
                    </w:rPr>
                    <w:t>Reflection Report</w:t>
                  </w:r>
                </w:p>
                <w:p w:rsidR="00D03065" w:rsidRPr="009218EA" w:rsidRDefault="00D03065" w:rsidP="00786EB6">
                  <w:pPr>
                    <w:snapToGrid w:val="0"/>
                    <w:spacing w:line="276" w:lineRule="auto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9218EA">
                    <w:rPr>
                      <w:color w:val="000000" w:themeColor="text1"/>
                      <w:shd w:val="clear" w:color="auto" w:fill="FFFFFF"/>
                    </w:rPr>
                    <w:t>After the museum visits, workshops and engagement with development work in museum</w:t>
                  </w:r>
                  <w:r w:rsidR="0091510E" w:rsidRPr="009218EA">
                    <w:rPr>
                      <w:color w:val="000000" w:themeColor="text1"/>
                      <w:shd w:val="clear" w:color="auto" w:fill="FFFFFF"/>
                    </w:rPr>
                    <w:t>(</w:t>
                  </w:r>
                  <w:r w:rsidRPr="009218EA">
                    <w:rPr>
                      <w:color w:val="000000" w:themeColor="text1"/>
                      <w:shd w:val="clear" w:color="auto" w:fill="FFFFFF"/>
                    </w:rPr>
                    <w:t>s</w:t>
                  </w:r>
                  <w:r w:rsidR="0091510E" w:rsidRPr="009218EA">
                    <w:rPr>
                      <w:color w:val="000000" w:themeColor="text1"/>
                      <w:shd w:val="clear" w:color="auto" w:fill="FFFFFF"/>
                    </w:rPr>
                    <w:t>)</w:t>
                  </w:r>
                  <w:r w:rsidRPr="009218EA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="0091510E" w:rsidRPr="009218EA">
                    <w:rPr>
                      <w:color w:val="000000" w:themeColor="text1"/>
                      <w:shd w:val="clear" w:color="auto" w:fill="FFFFFF"/>
                    </w:rPr>
                    <w:t xml:space="preserve">or </w:t>
                  </w:r>
                  <w:r w:rsidR="0091510E" w:rsidRPr="009218EA">
                    <w:rPr>
                      <w:color w:val="000000" w:themeColor="text1"/>
                    </w:rPr>
                    <w:t>cultural organization(s)</w:t>
                  </w:r>
                  <w:r w:rsidR="0091510E" w:rsidRPr="009218EA">
                    <w:rPr>
                      <w:color w:val="000000" w:themeColor="text1"/>
                      <w:shd w:val="clear" w:color="auto" w:fill="FFFFFF"/>
                    </w:rPr>
                    <w:t xml:space="preserve">, </w:t>
                  </w:r>
                  <w:r w:rsidRPr="009218EA">
                    <w:rPr>
                      <w:color w:val="000000" w:themeColor="text1"/>
                    </w:rPr>
                    <w:t xml:space="preserve">in Hong Kong, </w:t>
                  </w:r>
                  <w:r w:rsidRPr="009218EA">
                    <w:rPr>
                      <w:color w:val="000000" w:themeColor="text1"/>
                      <w:shd w:val="clear" w:color="auto" w:fill="FFFFFF"/>
                    </w:rPr>
                    <w:t xml:space="preserve">each student will be required to submit a reflective </w:t>
                  </w:r>
                  <w:proofErr w:type="gramStart"/>
                  <w:r w:rsidRPr="009218EA">
                    <w:rPr>
                      <w:color w:val="000000" w:themeColor="text1"/>
                      <w:shd w:val="clear" w:color="auto" w:fill="FFFFFF"/>
                    </w:rPr>
                    <w:t>paper ,</w:t>
                  </w:r>
                  <w:proofErr w:type="gramEnd"/>
                  <w:r w:rsidRPr="009218EA">
                    <w:rPr>
                      <w:color w:val="000000" w:themeColor="text1"/>
                      <w:shd w:val="clear" w:color="auto" w:fill="FFFFFF"/>
                    </w:rPr>
                    <w:t xml:space="preserve"> focusing on one or two theme(s) of the course as the focus.</w:t>
                  </w:r>
                  <w:r w:rsidR="009035B8" w:rsidRPr="009218EA">
                    <w:rPr>
                      <w:color w:val="000000" w:themeColor="text1"/>
                      <w:shd w:val="clear" w:color="auto" w:fill="FFFFFF"/>
                    </w:rPr>
                    <w:t xml:space="preserve"> (</w:t>
                  </w:r>
                  <w:r w:rsidR="00786EB6" w:rsidRPr="009218EA">
                    <w:rPr>
                      <w:color w:val="000000" w:themeColor="text1"/>
                      <w:shd w:val="clear" w:color="auto" w:fill="FFFFFF"/>
                    </w:rPr>
                    <w:t>about</w:t>
                  </w:r>
                  <w:r w:rsidR="009035B8" w:rsidRPr="009218EA">
                    <w:rPr>
                      <w:color w:val="000000" w:themeColor="text1"/>
                      <w:shd w:val="clear" w:color="auto" w:fill="FFFFFF"/>
                    </w:rPr>
                    <w:t xml:space="preserve"> 1,900 </w:t>
                  </w:r>
                  <w:r w:rsidR="00786EB6" w:rsidRPr="009218EA">
                    <w:rPr>
                      <w:color w:val="000000" w:themeColor="text1"/>
                      <w:shd w:val="clear" w:color="auto" w:fill="FFFFFF"/>
                    </w:rPr>
                    <w:t xml:space="preserve">Chinese </w:t>
                  </w:r>
                  <w:r w:rsidR="009035B8" w:rsidRPr="009218EA">
                    <w:rPr>
                      <w:color w:val="000000" w:themeColor="text1"/>
                      <w:shd w:val="clear" w:color="auto" w:fill="FFFFFF"/>
                    </w:rPr>
                    <w:t>characters)</w:t>
                  </w:r>
                </w:p>
              </w:tc>
              <w:tc>
                <w:tcPr>
                  <w:tcW w:w="1593" w:type="dxa"/>
                </w:tcPr>
                <w:p w:rsidR="00D03065" w:rsidRPr="009218EA" w:rsidRDefault="003034FA" w:rsidP="00816A70">
                  <w:pPr>
                    <w:snapToGrid w:val="0"/>
                    <w:spacing w:line="276" w:lineRule="auto"/>
                    <w:ind w:rightChars="-39" w:right="-94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4</w:t>
                  </w:r>
                  <w:r w:rsidR="001B18E4" w:rsidRPr="009218EA">
                    <w:rPr>
                      <w:color w:val="000000" w:themeColor="text1"/>
                    </w:rPr>
                    <w:t>0</w:t>
                  </w:r>
                </w:p>
                <w:p w:rsidR="00D03065" w:rsidRPr="009218EA" w:rsidRDefault="00D03065" w:rsidP="00816A70">
                  <w:pPr>
                    <w:snapToGrid w:val="0"/>
                    <w:spacing w:line="276" w:lineRule="auto"/>
                    <w:contextualSpacing/>
                    <w:rPr>
                      <w:color w:val="000000" w:themeColor="text1"/>
                    </w:rPr>
                  </w:pPr>
                </w:p>
              </w:tc>
              <w:tc>
                <w:tcPr>
                  <w:tcW w:w="1493" w:type="dxa"/>
                </w:tcPr>
                <w:p w:rsidR="00E55E8F" w:rsidRPr="009218EA" w:rsidRDefault="00D03065" w:rsidP="002F52D1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</w:rPr>
                    <w:t>CILO</w:t>
                  </w:r>
                </w:p>
                <w:p w:rsidR="00D03065" w:rsidRPr="009218EA" w:rsidRDefault="00D03065" w:rsidP="002F52D1">
                  <w:pPr>
                    <w:snapToGrid w:val="0"/>
                    <w:spacing w:line="276" w:lineRule="auto"/>
                    <w:contextualSpacing/>
                    <w:jc w:val="center"/>
                    <w:rPr>
                      <w:color w:val="000000" w:themeColor="text1"/>
                    </w:rPr>
                  </w:pPr>
                  <w:r w:rsidRPr="009218EA">
                    <w:rPr>
                      <w:color w:val="000000" w:themeColor="text1"/>
                      <w:vertAlign w:val="subscript"/>
                    </w:rPr>
                    <w:t>1-5</w:t>
                  </w:r>
                </w:p>
              </w:tc>
            </w:tr>
          </w:tbl>
          <w:p w:rsidR="00533A37" w:rsidRPr="009218EA" w:rsidRDefault="00533A37" w:rsidP="00816A70">
            <w:pPr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p w:rsidR="00335F7F" w:rsidRPr="009218EA" w:rsidRDefault="00533A37" w:rsidP="00816A70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Required Text(s)</w:t>
            </w:r>
            <w:r w:rsidRPr="009218EA">
              <w:rPr>
                <w:b/>
                <w:color w:val="000000" w:themeColor="text1"/>
              </w:rPr>
              <w:br/>
            </w:r>
          </w:p>
          <w:p w:rsidR="00A26713" w:rsidRDefault="00A26713" w:rsidP="00335F7F">
            <w:pPr>
              <w:widowControl/>
              <w:snapToGrid w:val="0"/>
              <w:spacing w:line="276" w:lineRule="auto"/>
              <w:ind w:left="360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Nil</w:t>
            </w:r>
          </w:p>
          <w:p w:rsidR="009218EA" w:rsidRDefault="009218EA" w:rsidP="00335F7F">
            <w:pPr>
              <w:widowControl/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p w:rsidR="004E3909" w:rsidRPr="009218EA" w:rsidRDefault="004E3909" w:rsidP="00335F7F">
            <w:pPr>
              <w:widowControl/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p w:rsidR="00566A9C" w:rsidRPr="009218EA" w:rsidRDefault="00533A37" w:rsidP="00C1649F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spacing w:line="276" w:lineRule="auto"/>
              <w:contextualSpacing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Recommended Readings</w:t>
            </w:r>
          </w:p>
          <w:p w:rsidR="00C655F0" w:rsidRPr="009218EA" w:rsidRDefault="00533A37" w:rsidP="004E3909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rStyle w:val="Strong"/>
                <w:b w:val="0"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br/>
            </w:r>
            <w:r w:rsidR="00A26713" w:rsidRPr="009218EA">
              <w:rPr>
                <w:rStyle w:val="Strong"/>
                <w:b w:val="0"/>
                <w:color w:val="000000" w:themeColor="text1"/>
              </w:rPr>
              <w:t>Alexander, E.</w:t>
            </w:r>
            <w:r w:rsidR="00566A9C" w:rsidRPr="009218EA">
              <w:rPr>
                <w:rStyle w:val="Strong"/>
                <w:b w:val="0"/>
                <w:color w:val="000000" w:themeColor="text1"/>
              </w:rPr>
              <w:t xml:space="preserve"> </w:t>
            </w:r>
            <w:r w:rsidR="00A26713" w:rsidRPr="009218EA">
              <w:rPr>
                <w:rStyle w:val="Strong"/>
                <w:b w:val="0"/>
                <w:color w:val="000000" w:themeColor="text1"/>
              </w:rPr>
              <w:t>P.</w:t>
            </w:r>
            <w:r w:rsidR="002B2FFE" w:rsidRPr="009218EA">
              <w:rPr>
                <w:rStyle w:val="Strong"/>
                <w:b w:val="0"/>
                <w:color w:val="000000" w:themeColor="text1"/>
              </w:rPr>
              <w:t>,</w:t>
            </w:r>
            <w:r w:rsidR="00A26713" w:rsidRPr="009218EA">
              <w:rPr>
                <w:rStyle w:val="Strong"/>
                <w:b w:val="0"/>
                <w:color w:val="000000" w:themeColor="text1"/>
              </w:rPr>
              <w:t xml:space="preserve"> &amp; Alexander, M. (2008).</w:t>
            </w:r>
            <w:r w:rsidR="00A26713" w:rsidRPr="009218EA">
              <w:rPr>
                <w:rStyle w:val="Strong"/>
                <w:b w:val="0"/>
                <w:i/>
                <w:color w:val="000000" w:themeColor="text1"/>
              </w:rPr>
              <w:t xml:space="preserve"> Museums in </w:t>
            </w:r>
            <w:r w:rsidR="00566A9C" w:rsidRPr="009218EA">
              <w:rPr>
                <w:rStyle w:val="Strong"/>
                <w:b w:val="0"/>
                <w:i/>
                <w:color w:val="000000" w:themeColor="text1"/>
              </w:rPr>
              <w:t>m</w:t>
            </w:r>
            <w:r w:rsidR="00A26713" w:rsidRPr="009218EA">
              <w:rPr>
                <w:rStyle w:val="Strong"/>
                <w:b w:val="0"/>
                <w:i/>
                <w:color w:val="000000" w:themeColor="text1"/>
              </w:rPr>
              <w:t>otion: An introduction to the History &amp; Functions of Museums.</w:t>
            </w:r>
            <w:r w:rsidR="00A26713" w:rsidRPr="009218EA">
              <w:rPr>
                <w:rStyle w:val="Strong"/>
                <w:b w:val="0"/>
                <w:color w:val="000000" w:themeColor="text1"/>
              </w:rPr>
              <w:t xml:space="preserve"> New York: Altamira Press.</w:t>
            </w:r>
          </w:p>
          <w:p w:rsidR="00C655F0" w:rsidRPr="009218EA" w:rsidRDefault="00C655F0" w:rsidP="004E3909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rStyle w:val="Strong"/>
                <w:b w:val="0"/>
                <w:color w:val="000000" w:themeColor="text1"/>
              </w:rPr>
            </w:pPr>
          </w:p>
          <w:p w:rsidR="00C655F0" w:rsidRPr="009218EA" w:rsidRDefault="00F47559" w:rsidP="004E3909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Ambrose, T.</w:t>
            </w:r>
            <w:r w:rsidR="002B2FFE" w:rsidRPr="009218EA">
              <w:rPr>
                <w:color w:val="000000" w:themeColor="text1"/>
              </w:rPr>
              <w:t>,</w:t>
            </w:r>
            <w:r w:rsidRPr="009218EA">
              <w:rPr>
                <w:color w:val="000000" w:themeColor="text1"/>
              </w:rPr>
              <w:t xml:space="preserve"> &amp; Paine, C. (2012). “Introduction” in </w:t>
            </w:r>
            <w:r w:rsidR="00C655F0" w:rsidRPr="009218EA">
              <w:rPr>
                <w:i/>
                <w:iCs/>
                <w:color w:val="000000" w:themeColor="text1"/>
              </w:rPr>
              <w:t>m</w:t>
            </w:r>
            <w:r w:rsidRPr="009218EA">
              <w:rPr>
                <w:i/>
                <w:iCs/>
                <w:color w:val="000000" w:themeColor="text1"/>
              </w:rPr>
              <w:t>useum basics</w:t>
            </w:r>
            <w:r w:rsidRPr="009218EA">
              <w:rPr>
                <w:color w:val="000000" w:themeColor="text1"/>
              </w:rPr>
              <w:t xml:space="preserve"> (3rd ed.). Abingdon,</w:t>
            </w:r>
            <w:r w:rsidR="00C655F0" w:rsidRPr="009218EA">
              <w:rPr>
                <w:color w:val="000000" w:themeColor="text1"/>
              </w:rPr>
              <w:t xml:space="preserve"> </w:t>
            </w:r>
            <w:r w:rsidRPr="009218EA">
              <w:rPr>
                <w:color w:val="000000" w:themeColor="text1"/>
              </w:rPr>
              <w:t>Oxon; New York: Routledge.</w:t>
            </w:r>
          </w:p>
          <w:p w:rsidR="00C655F0" w:rsidRPr="009218EA" w:rsidRDefault="00C655F0" w:rsidP="004E3909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color w:val="000000" w:themeColor="text1"/>
              </w:rPr>
            </w:pPr>
          </w:p>
          <w:p w:rsidR="00A26713" w:rsidRPr="009218EA" w:rsidRDefault="00A26713" w:rsidP="004E3909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rStyle w:val="Strong"/>
                <w:b w:val="0"/>
                <w:color w:val="000000" w:themeColor="text1"/>
              </w:rPr>
              <w:t xml:space="preserve">Black, G. (2012). </w:t>
            </w:r>
            <w:r w:rsidRPr="009218EA">
              <w:rPr>
                <w:rStyle w:val="Strong"/>
                <w:b w:val="0"/>
                <w:i/>
                <w:color w:val="000000" w:themeColor="text1"/>
              </w:rPr>
              <w:t>Transforming museums in the twenty-first century</w:t>
            </w:r>
            <w:r w:rsidRPr="009218EA">
              <w:rPr>
                <w:rStyle w:val="Strong"/>
                <w:b w:val="0"/>
                <w:color w:val="000000" w:themeColor="text1"/>
              </w:rPr>
              <w:t xml:space="preserve">. </w:t>
            </w:r>
            <w:r w:rsidRPr="009218EA">
              <w:rPr>
                <w:color w:val="000000" w:themeColor="text1"/>
              </w:rPr>
              <w:t>Milton Park, Abingdon, Oxon; New York, NY: Routledge.</w:t>
            </w:r>
          </w:p>
          <w:p w:rsidR="00C655F0" w:rsidRPr="009218EA" w:rsidRDefault="00C655F0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  <w:lang w:val="en-GB"/>
              </w:rPr>
            </w:pPr>
          </w:p>
          <w:p w:rsidR="00567D0E" w:rsidRDefault="00DA34AE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  <w:lang w:val="en-GB"/>
              </w:rPr>
            </w:pPr>
            <w:r w:rsidRPr="009218EA">
              <w:rPr>
                <w:color w:val="000000" w:themeColor="text1"/>
                <w:lang w:val="en-GB"/>
              </w:rPr>
              <w:t xml:space="preserve">Davis, P. (1999). </w:t>
            </w:r>
            <w:proofErr w:type="spellStart"/>
            <w:r w:rsidRPr="009218EA">
              <w:rPr>
                <w:i/>
                <w:color w:val="000000" w:themeColor="text1"/>
                <w:lang w:val="en-GB"/>
              </w:rPr>
              <w:t>Ecomuseums</w:t>
            </w:r>
            <w:proofErr w:type="spellEnd"/>
            <w:r w:rsidRPr="009218EA">
              <w:rPr>
                <w:i/>
                <w:color w:val="000000" w:themeColor="text1"/>
                <w:lang w:val="en-GB"/>
              </w:rPr>
              <w:t xml:space="preserve">: A </w:t>
            </w:r>
            <w:r w:rsidR="00C655F0" w:rsidRPr="009218EA">
              <w:rPr>
                <w:i/>
                <w:color w:val="000000" w:themeColor="text1"/>
                <w:lang w:val="en-GB"/>
              </w:rPr>
              <w:t>s</w:t>
            </w:r>
            <w:r w:rsidRPr="009218EA">
              <w:rPr>
                <w:i/>
                <w:color w:val="000000" w:themeColor="text1"/>
                <w:lang w:val="en-GB"/>
              </w:rPr>
              <w:t xml:space="preserve">ense of </w:t>
            </w:r>
            <w:r w:rsidR="00C655F0" w:rsidRPr="009218EA">
              <w:rPr>
                <w:i/>
                <w:color w:val="000000" w:themeColor="text1"/>
                <w:lang w:val="en-GB"/>
              </w:rPr>
              <w:t>p</w:t>
            </w:r>
            <w:r w:rsidRPr="009218EA">
              <w:rPr>
                <w:i/>
                <w:color w:val="000000" w:themeColor="text1"/>
                <w:lang w:val="en-GB"/>
              </w:rPr>
              <w:t>lace.</w:t>
            </w:r>
            <w:r w:rsidRPr="009218EA">
              <w:rPr>
                <w:color w:val="000000" w:themeColor="text1"/>
                <w:lang w:val="en-GB"/>
              </w:rPr>
              <w:t xml:space="preserve"> London: </w:t>
            </w:r>
            <w:proofErr w:type="spellStart"/>
            <w:r w:rsidRPr="009218EA">
              <w:rPr>
                <w:color w:val="000000" w:themeColor="text1"/>
                <w:lang w:val="en-GB"/>
              </w:rPr>
              <w:t>Lancester</w:t>
            </w:r>
            <w:proofErr w:type="spellEnd"/>
            <w:r w:rsidRPr="009218EA">
              <w:rPr>
                <w:color w:val="000000" w:themeColor="text1"/>
                <w:lang w:val="en-GB"/>
              </w:rPr>
              <w:t>.</w:t>
            </w:r>
          </w:p>
          <w:p w:rsidR="00567D0E" w:rsidRDefault="00567D0E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  <w:lang w:val="en-GB"/>
              </w:rPr>
            </w:pPr>
          </w:p>
          <w:p w:rsidR="00567D0E" w:rsidRDefault="00A2671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  <w:lang w:val="en-GB"/>
              </w:rPr>
            </w:pPr>
            <w:r w:rsidRPr="009218EA">
              <w:rPr>
                <w:color w:val="000000" w:themeColor="text1"/>
              </w:rPr>
              <w:t>Edson, G.</w:t>
            </w:r>
            <w:r w:rsidR="002B2FFE" w:rsidRPr="009218EA">
              <w:rPr>
                <w:color w:val="000000" w:themeColor="text1"/>
              </w:rPr>
              <w:t>,</w:t>
            </w:r>
            <w:r w:rsidRPr="009218EA">
              <w:rPr>
                <w:color w:val="000000" w:themeColor="text1"/>
              </w:rPr>
              <w:t xml:space="preserve"> &amp; Dean, D. (1996). </w:t>
            </w:r>
            <w:r w:rsidRPr="009218EA">
              <w:rPr>
                <w:i/>
                <w:iCs/>
                <w:color w:val="000000" w:themeColor="text1"/>
              </w:rPr>
              <w:t>The handbook for museums</w:t>
            </w:r>
            <w:r w:rsidRPr="009218EA">
              <w:rPr>
                <w:color w:val="000000" w:themeColor="text1"/>
              </w:rPr>
              <w:t xml:space="preserve">. London, New York: Routledge. </w:t>
            </w:r>
          </w:p>
          <w:p w:rsidR="00567D0E" w:rsidRDefault="00567D0E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  <w:lang w:val="en-GB"/>
              </w:rPr>
            </w:pPr>
          </w:p>
          <w:p w:rsidR="00E5031A" w:rsidRPr="00567D0E" w:rsidRDefault="00A2671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4" w:left="322" w:firstLineChars="16" w:firstLine="38"/>
              <w:contextualSpacing/>
              <w:jc w:val="both"/>
              <w:textAlignment w:val="baseline"/>
              <w:rPr>
                <w:color w:val="000000" w:themeColor="text1"/>
                <w:lang w:val="en-GB"/>
              </w:rPr>
            </w:pPr>
            <w:r w:rsidRPr="009218EA">
              <w:rPr>
                <w:rStyle w:val="Strong"/>
                <w:b w:val="0"/>
                <w:color w:val="000000" w:themeColor="text1"/>
              </w:rPr>
              <w:t>Falk, J. H.</w:t>
            </w:r>
            <w:r w:rsidR="002B2FFE" w:rsidRPr="009218EA">
              <w:rPr>
                <w:rStyle w:val="Strong"/>
                <w:b w:val="0"/>
                <w:color w:val="000000" w:themeColor="text1"/>
              </w:rPr>
              <w:t>,</w:t>
            </w:r>
            <w:r w:rsidRPr="009218EA">
              <w:rPr>
                <w:rStyle w:val="Strong"/>
                <w:b w:val="0"/>
                <w:color w:val="000000" w:themeColor="text1"/>
              </w:rPr>
              <w:t xml:space="preserve"> &amp; Dierking, L.</w:t>
            </w:r>
            <w:r w:rsidR="002B2FFE" w:rsidRPr="009218EA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9218EA">
              <w:rPr>
                <w:rStyle w:val="Strong"/>
                <w:b w:val="0"/>
                <w:color w:val="000000" w:themeColor="text1"/>
              </w:rPr>
              <w:t>D. (2013).</w:t>
            </w:r>
            <w:r w:rsidRPr="009218EA">
              <w:rPr>
                <w:rStyle w:val="Strong"/>
                <w:b w:val="0"/>
                <w:i/>
                <w:color w:val="000000" w:themeColor="text1"/>
              </w:rPr>
              <w:t xml:space="preserve"> The museum experience revisited</w:t>
            </w:r>
            <w:r w:rsidRPr="009218EA">
              <w:rPr>
                <w:rStyle w:val="Strong"/>
                <w:b w:val="0"/>
                <w:color w:val="000000" w:themeColor="text1"/>
              </w:rPr>
              <w:t xml:space="preserve">. </w:t>
            </w:r>
            <w:r w:rsidRPr="009218EA">
              <w:rPr>
                <w:color w:val="000000" w:themeColor="text1"/>
              </w:rPr>
              <w:t xml:space="preserve">Walnut Creek, </w:t>
            </w:r>
            <w:proofErr w:type="spellStart"/>
            <w:proofErr w:type="gramStart"/>
            <w:r w:rsidR="002B2FFE" w:rsidRPr="009218EA">
              <w:rPr>
                <w:color w:val="000000" w:themeColor="text1"/>
              </w:rPr>
              <w:t>CA</w:t>
            </w:r>
            <w:r w:rsidR="00312FA2">
              <w:rPr>
                <w:color w:val="000000" w:themeColor="text1"/>
              </w:rPr>
              <w:t>:Left</w:t>
            </w:r>
            <w:proofErr w:type="spellEnd"/>
            <w:proofErr w:type="gramEnd"/>
            <w:r w:rsidR="00312FA2">
              <w:rPr>
                <w:color w:val="000000" w:themeColor="text1"/>
              </w:rPr>
              <w:t xml:space="preserve"> </w:t>
            </w:r>
            <w:r w:rsidRPr="009218EA">
              <w:rPr>
                <w:color w:val="000000" w:themeColor="text1"/>
              </w:rPr>
              <w:t>Coast Press, Inc.</w:t>
            </w:r>
          </w:p>
          <w:p w:rsidR="00E5031A" w:rsidRPr="009218EA" w:rsidRDefault="00E5031A" w:rsidP="004E3909">
            <w:pPr>
              <w:snapToGrid w:val="0"/>
              <w:spacing w:line="276" w:lineRule="auto"/>
              <w:ind w:leftChars="134" w:left="323" w:hanging="1"/>
              <w:contextualSpacing/>
              <w:jc w:val="both"/>
              <w:rPr>
                <w:color w:val="000000" w:themeColor="text1"/>
              </w:rPr>
            </w:pPr>
          </w:p>
          <w:p w:rsidR="002B2FFE" w:rsidRPr="009218EA" w:rsidRDefault="00F47559" w:rsidP="004E3909">
            <w:pPr>
              <w:snapToGrid w:val="0"/>
              <w:spacing w:line="276" w:lineRule="auto"/>
              <w:ind w:leftChars="134" w:left="323" w:hanging="1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  <w:lang w:val="en"/>
              </w:rPr>
              <w:t xml:space="preserve">George, </w:t>
            </w:r>
            <w:r w:rsidR="002B2FFE" w:rsidRPr="009218EA">
              <w:rPr>
                <w:color w:val="000000" w:themeColor="text1"/>
                <w:lang w:val="en"/>
              </w:rPr>
              <w:t>A.</w:t>
            </w:r>
            <w:r w:rsidRPr="009218EA">
              <w:rPr>
                <w:color w:val="000000" w:themeColor="text1"/>
                <w:lang w:val="en"/>
              </w:rPr>
              <w:t xml:space="preserve"> (2015</w:t>
            </w:r>
            <w:r w:rsidRPr="009218EA">
              <w:rPr>
                <w:i/>
                <w:color w:val="000000" w:themeColor="text1"/>
                <w:lang w:val="en"/>
              </w:rPr>
              <w:t xml:space="preserve">). </w:t>
            </w:r>
            <w:r w:rsidRPr="009218EA">
              <w:rPr>
                <w:bCs/>
                <w:i/>
                <w:color w:val="000000" w:themeColor="text1"/>
                <w:kern w:val="36"/>
                <w:lang w:val="en"/>
              </w:rPr>
              <w:t xml:space="preserve">The </w:t>
            </w:r>
            <w:r w:rsidR="002B2FFE" w:rsidRPr="009218EA">
              <w:rPr>
                <w:bCs/>
                <w:i/>
                <w:color w:val="000000" w:themeColor="text1"/>
                <w:kern w:val="36"/>
                <w:lang w:val="en"/>
              </w:rPr>
              <w:t>c</w:t>
            </w:r>
            <w:r w:rsidRPr="009218EA">
              <w:rPr>
                <w:bCs/>
                <w:i/>
                <w:color w:val="000000" w:themeColor="text1"/>
                <w:kern w:val="36"/>
                <w:lang w:val="en"/>
              </w:rPr>
              <w:t xml:space="preserve">urator's </w:t>
            </w:r>
            <w:r w:rsidR="002B2FFE" w:rsidRPr="009218EA">
              <w:rPr>
                <w:bCs/>
                <w:i/>
                <w:color w:val="000000" w:themeColor="text1"/>
                <w:kern w:val="36"/>
                <w:lang w:val="en"/>
              </w:rPr>
              <w:t>h</w:t>
            </w:r>
            <w:r w:rsidRPr="009218EA">
              <w:rPr>
                <w:bCs/>
                <w:i/>
                <w:color w:val="000000" w:themeColor="text1"/>
                <w:kern w:val="36"/>
                <w:lang w:val="en"/>
              </w:rPr>
              <w:t xml:space="preserve">andbook. </w:t>
            </w:r>
            <w:r w:rsidRPr="009218EA">
              <w:rPr>
                <w:color w:val="000000" w:themeColor="text1"/>
              </w:rPr>
              <w:t xml:space="preserve">. </w:t>
            </w:r>
            <w:proofErr w:type="spellStart"/>
            <w:proofErr w:type="gramStart"/>
            <w:r w:rsidRPr="009218EA">
              <w:rPr>
                <w:color w:val="000000" w:themeColor="text1"/>
              </w:rPr>
              <w:t>London</w:t>
            </w:r>
            <w:r w:rsidR="002B2FFE" w:rsidRPr="009218EA">
              <w:rPr>
                <w:color w:val="000000" w:themeColor="text1"/>
              </w:rPr>
              <w:t>:</w:t>
            </w:r>
            <w:r w:rsidRPr="009218EA">
              <w:rPr>
                <w:color w:val="000000" w:themeColor="text1"/>
              </w:rPr>
              <w:t>Thames</w:t>
            </w:r>
            <w:proofErr w:type="spellEnd"/>
            <w:proofErr w:type="gramEnd"/>
            <w:r w:rsidRPr="009218EA">
              <w:rPr>
                <w:color w:val="000000" w:themeColor="text1"/>
              </w:rPr>
              <w:t xml:space="preserve"> &amp; Hudson</w:t>
            </w:r>
            <w:r w:rsidR="001F08F3" w:rsidRPr="009218EA">
              <w:rPr>
                <w:color w:val="000000" w:themeColor="text1"/>
              </w:rPr>
              <w:t>.</w:t>
            </w:r>
          </w:p>
          <w:p w:rsidR="001A7D36" w:rsidRPr="009218EA" w:rsidRDefault="001A7D36" w:rsidP="004E3909">
            <w:pPr>
              <w:snapToGrid w:val="0"/>
              <w:spacing w:line="276" w:lineRule="auto"/>
              <w:ind w:leftChars="134" w:left="323" w:hanging="1"/>
              <w:contextualSpacing/>
              <w:jc w:val="both"/>
              <w:rPr>
                <w:color w:val="000000" w:themeColor="text1"/>
              </w:rPr>
            </w:pPr>
          </w:p>
          <w:p w:rsidR="001F08F3" w:rsidRPr="009218EA" w:rsidRDefault="00A26713" w:rsidP="004E3909">
            <w:pPr>
              <w:snapToGrid w:val="0"/>
              <w:spacing w:line="276" w:lineRule="auto"/>
              <w:ind w:leftChars="134" w:left="323" w:hanging="1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Golding, V. (2009). </w:t>
            </w:r>
            <w:r w:rsidRPr="009218EA">
              <w:rPr>
                <w:i/>
                <w:color w:val="000000" w:themeColor="text1"/>
              </w:rPr>
              <w:t xml:space="preserve">Learning at the Museum Frontier: </w:t>
            </w:r>
            <w:r w:rsidR="002B2FFE" w:rsidRPr="009218EA">
              <w:rPr>
                <w:i/>
                <w:color w:val="000000" w:themeColor="text1"/>
              </w:rPr>
              <w:t>Identity</w:t>
            </w:r>
            <w:r w:rsidRPr="009218EA">
              <w:rPr>
                <w:i/>
                <w:color w:val="000000" w:themeColor="text1"/>
              </w:rPr>
              <w:t>, race and power.</w:t>
            </w:r>
            <w:r w:rsidRPr="009218EA">
              <w:rPr>
                <w:color w:val="000000" w:themeColor="text1"/>
              </w:rPr>
              <w:t xml:space="preserve"> Basingstoke: Ashgate.</w:t>
            </w:r>
          </w:p>
          <w:p w:rsidR="001F08F3" w:rsidRPr="009218EA" w:rsidRDefault="001F08F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A26713" w:rsidRPr="009218EA" w:rsidRDefault="00A2671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Lord, B. (2007). </w:t>
            </w:r>
            <w:r w:rsidRPr="009218EA">
              <w:rPr>
                <w:rStyle w:val="Strong"/>
                <w:b w:val="0"/>
                <w:i/>
                <w:color w:val="000000" w:themeColor="text1"/>
              </w:rPr>
              <w:t>The manual of museum learning</w:t>
            </w:r>
            <w:r w:rsidRPr="009218EA">
              <w:rPr>
                <w:rStyle w:val="Strong"/>
                <w:b w:val="0"/>
                <w:color w:val="000000" w:themeColor="text1"/>
              </w:rPr>
              <w:t xml:space="preserve">. </w:t>
            </w:r>
            <w:r w:rsidRPr="009218EA">
              <w:rPr>
                <w:color w:val="000000" w:themeColor="text1"/>
              </w:rPr>
              <w:t>Lanham, Md.: Rowman &amp; Littlefield</w:t>
            </w:r>
            <w:r w:rsidR="00D229A8" w:rsidRPr="009218EA">
              <w:rPr>
                <w:color w:val="000000" w:themeColor="text1"/>
              </w:rPr>
              <w:t>.</w:t>
            </w:r>
          </w:p>
          <w:p w:rsidR="00D229A8" w:rsidRPr="009218EA" w:rsidRDefault="00D229A8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2B2FFE" w:rsidRPr="009218EA" w:rsidRDefault="002B2FFE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4" w:left="323" w:hanging="1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Monti, F., &amp; Keene, S. (2013). </w:t>
            </w:r>
            <w:r w:rsidRPr="009218EA">
              <w:rPr>
                <w:i/>
                <w:iCs/>
                <w:color w:val="000000" w:themeColor="text1"/>
              </w:rPr>
              <w:t>Museums and silent objects: Designing effective exhibitions</w:t>
            </w:r>
            <w:r w:rsidRPr="009218EA">
              <w:rPr>
                <w:color w:val="000000" w:themeColor="text1"/>
              </w:rPr>
              <w:t>. Surrey; Burlington, VT: Ashgate.</w:t>
            </w:r>
          </w:p>
          <w:p w:rsidR="002B2FFE" w:rsidRPr="009218EA" w:rsidRDefault="002B2FFE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4" w:left="323" w:hanging="1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D229A8" w:rsidRPr="009218EA" w:rsidRDefault="00A2671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  <w:proofErr w:type="spellStart"/>
            <w:r w:rsidRPr="009218EA">
              <w:rPr>
                <w:color w:val="000000" w:themeColor="text1"/>
              </w:rPr>
              <w:t>Sandell</w:t>
            </w:r>
            <w:proofErr w:type="spellEnd"/>
            <w:r w:rsidRPr="009218EA">
              <w:rPr>
                <w:color w:val="000000" w:themeColor="text1"/>
              </w:rPr>
              <w:t xml:space="preserve">, R. (2002). </w:t>
            </w:r>
            <w:r w:rsidRPr="009218EA">
              <w:rPr>
                <w:i/>
                <w:iCs/>
                <w:color w:val="000000" w:themeColor="text1"/>
              </w:rPr>
              <w:t>Museums, society, inequality</w:t>
            </w:r>
            <w:r w:rsidRPr="009218EA">
              <w:rPr>
                <w:color w:val="000000" w:themeColor="text1"/>
              </w:rPr>
              <w:t>. London</w:t>
            </w:r>
            <w:r w:rsidR="002B2FFE" w:rsidRPr="009218EA">
              <w:rPr>
                <w:color w:val="000000" w:themeColor="text1"/>
              </w:rPr>
              <w:t xml:space="preserve">; </w:t>
            </w:r>
            <w:r w:rsidRPr="009218EA">
              <w:rPr>
                <w:color w:val="000000" w:themeColor="text1"/>
              </w:rPr>
              <w:t>New York: Routledge.</w:t>
            </w:r>
          </w:p>
          <w:p w:rsidR="00A26713" w:rsidRPr="009218EA" w:rsidRDefault="00A2671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 </w:t>
            </w:r>
          </w:p>
          <w:p w:rsidR="00A26713" w:rsidRPr="009218EA" w:rsidRDefault="00A2671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Style w:val="Strong"/>
                <w:b w:val="0"/>
                <w:color w:val="000000" w:themeColor="text1"/>
              </w:rPr>
              <w:t xml:space="preserve">Simon, N. (2010). </w:t>
            </w:r>
            <w:r w:rsidRPr="009218EA">
              <w:rPr>
                <w:rStyle w:val="Strong"/>
                <w:b w:val="0"/>
                <w:i/>
                <w:color w:val="000000" w:themeColor="text1"/>
              </w:rPr>
              <w:t xml:space="preserve">The participatory museum. </w:t>
            </w:r>
            <w:r w:rsidRPr="009218EA">
              <w:rPr>
                <w:color w:val="000000" w:themeColor="text1"/>
              </w:rPr>
              <w:t xml:space="preserve">Santa Cruz, </w:t>
            </w:r>
            <w:r w:rsidR="002B2FFE" w:rsidRPr="009218EA">
              <w:rPr>
                <w:color w:val="000000" w:themeColor="text1"/>
              </w:rPr>
              <w:t>CA</w:t>
            </w:r>
            <w:r w:rsidRPr="009218EA">
              <w:rPr>
                <w:color w:val="000000" w:themeColor="text1"/>
              </w:rPr>
              <w:t>: Museum 2.0.</w:t>
            </w:r>
          </w:p>
          <w:p w:rsidR="00D229A8" w:rsidRPr="009218EA" w:rsidRDefault="00D229A8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A26713" w:rsidRPr="009218EA" w:rsidRDefault="00D82E10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Watson, S</w:t>
            </w:r>
            <w:r w:rsidR="00A26713" w:rsidRPr="009218EA">
              <w:rPr>
                <w:color w:val="000000" w:themeColor="text1"/>
              </w:rPr>
              <w:t>. (2007)</w:t>
            </w:r>
            <w:r w:rsidR="00A26713" w:rsidRPr="009218EA">
              <w:rPr>
                <w:i/>
                <w:color w:val="000000" w:themeColor="text1"/>
              </w:rPr>
              <w:t>. Museums and their communities</w:t>
            </w:r>
            <w:r w:rsidR="00A26713" w:rsidRPr="009218EA">
              <w:rPr>
                <w:color w:val="000000" w:themeColor="text1"/>
              </w:rPr>
              <w:t>. London: Routledge.</w:t>
            </w:r>
          </w:p>
          <w:p w:rsidR="00D229A8" w:rsidRPr="009218EA" w:rsidRDefault="00D229A8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Style w:val="Strong"/>
                <w:b w:val="0"/>
                <w:color w:val="000000" w:themeColor="text1"/>
              </w:rPr>
            </w:pPr>
          </w:p>
          <w:p w:rsidR="002323CC" w:rsidRPr="009218EA" w:rsidRDefault="00A26713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Style w:val="Strong"/>
                <w:b w:val="0"/>
                <w:color w:val="000000" w:themeColor="text1"/>
              </w:rPr>
              <w:t>Wood, E.</w:t>
            </w:r>
            <w:r w:rsidR="002B2FFE" w:rsidRPr="009218EA">
              <w:rPr>
                <w:rStyle w:val="Strong"/>
                <w:b w:val="0"/>
                <w:color w:val="000000" w:themeColor="text1"/>
              </w:rPr>
              <w:t>,</w:t>
            </w:r>
            <w:r w:rsidRPr="009218EA">
              <w:rPr>
                <w:rStyle w:val="Strong"/>
                <w:b w:val="0"/>
                <w:color w:val="000000" w:themeColor="text1"/>
              </w:rPr>
              <w:t xml:space="preserve"> &amp; Kiersten F. L. (2014). </w:t>
            </w:r>
            <w:r w:rsidRPr="009218EA">
              <w:rPr>
                <w:rStyle w:val="Strong"/>
                <w:b w:val="0"/>
                <w:i/>
                <w:color w:val="000000" w:themeColor="text1"/>
              </w:rPr>
              <w:t xml:space="preserve">The objects of experience: </w:t>
            </w:r>
            <w:r w:rsidR="002B2FFE" w:rsidRPr="009218EA">
              <w:rPr>
                <w:rStyle w:val="Strong"/>
                <w:b w:val="0"/>
                <w:i/>
                <w:color w:val="000000" w:themeColor="text1"/>
              </w:rPr>
              <w:t xml:space="preserve">Transforming </w:t>
            </w:r>
            <w:r w:rsidRPr="009218EA">
              <w:rPr>
                <w:rStyle w:val="Strong"/>
                <w:b w:val="0"/>
                <w:i/>
                <w:color w:val="000000" w:themeColor="text1"/>
              </w:rPr>
              <w:t>visitor-object encounters in museums.</w:t>
            </w:r>
            <w:r w:rsidRPr="009218EA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9218EA">
              <w:rPr>
                <w:color w:val="000000" w:themeColor="text1"/>
              </w:rPr>
              <w:t>Walnut Creek, CA: Left Coast Press, Inc.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2323CC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蔡世蓉</w:t>
            </w:r>
            <w:r w:rsidR="008214BE"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 xml:space="preserve"> 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(2010)</w:t>
            </w:r>
            <w:r w:rsidRPr="009218EA">
              <w:rPr>
                <w:rFonts w:eastAsiaTheme="minorEastAsia"/>
                <w:color w:val="000000" w:themeColor="text1"/>
              </w:rPr>
              <w:t>：</w:t>
            </w:r>
            <w:proofErr w:type="gramStart"/>
            <w:r w:rsidRPr="009218EA">
              <w:rPr>
                <w:rFonts w:eastAsiaTheme="minorEastAsia"/>
                <w:color w:val="000000" w:themeColor="text1"/>
              </w:rPr>
              <w:t>《</w:t>
            </w:r>
            <w:proofErr w:type="gramEnd"/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走進博物館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 xml:space="preserve"> : 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邁向博物館學專業的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5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堂必修課</w:t>
            </w:r>
            <w:proofErr w:type="gramStart"/>
            <w:r w:rsidRPr="009218EA">
              <w:rPr>
                <w:rFonts w:eastAsiaTheme="minorEastAsia"/>
                <w:color w:val="000000" w:themeColor="text1"/>
              </w:rPr>
              <w:t>》</w:t>
            </w:r>
            <w:proofErr w:type="gramEnd"/>
            <w:r w:rsidRPr="009218EA">
              <w:rPr>
                <w:rFonts w:eastAsiaTheme="minorEastAsia"/>
                <w:color w:val="000000" w:themeColor="text1"/>
              </w:rPr>
              <w:t>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北，原點出版。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2323CC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陳佳利</w:t>
            </w:r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(2007)</w:t>
            </w:r>
            <w:r w:rsidRPr="009218EA">
              <w:rPr>
                <w:rFonts w:eastAsiaTheme="minorEastAsia"/>
                <w:color w:val="000000" w:themeColor="text1"/>
              </w:rPr>
              <w:t>：</w:t>
            </w:r>
            <w:proofErr w:type="gramStart"/>
            <w:r w:rsidRPr="009218EA">
              <w:rPr>
                <w:rFonts w:eastAsiaTheme="minorEastAsia"/>
                <w:color w:val="000000" w:themeColor="text1"/>
              </w:rPr>
              <w:t>《</w:t>
            </w:r>
            <w:proofErr w:type="gramEnd"/>
            <w:r w:rsidRPr="009218EA">
              <w:rPr>
                <w:rFonts w:eastAsiaTheme="minorEastAsia"/>
                <w:color w:val="000000" w:themeColor="text1"/>
              </w:rPr>
              <w:t>被展示的傷口：記憶與創傷的博物館筆記</w:t>
            </w:r>
            <w:proofErr w:type="gramStart"/>
            <w:r w:rsidRPr="009218EA">
              <w:rPr>
                <w:rFonts w:eastAsiaTheme="minorEastAsia"/>
                <w:color w:val="000000" w:themeColor="text1"/>
              </w:rPr>
              <w:t>》</w:t>
            </w:r>
            <w:proofErr w:type="gramEnd"/>
            <w:r w:rsidRPr="009218EA">
              <w:rPr>
                <w:rFonts w:eastAsiaTheme="minorEastAsia"/>
                <w:color w:val="000000" w:themeColor="text1"/>
              </w:rPr>
              <w:t>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北，典藏藝術家庭股份有限公司。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2323CC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黃光男</w:t>
            </w:r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(2007)</w:t>
            </w:r>
            <w:r w:rsidRPr="009218EA">
              <w:rPr>
                <w:rFonts w:eastAsiaTheme="minorEastAsia"/>
                <w:color w:val="000000" w:themeColor="text1"/>
              </w:rPr>
              <w:t>：《博物館企業》，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北，藝術家出版社。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2323CC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  <w:lang w:val="en"/>
              </w:rPr>
              <w:t>黃姍姍</w:t>
            </w:r>
            <w:r w:rsidR="002B2FFE" w:rsidRPr="009218EA">
              <w:rPr>
                <w:rFonts w:eastAsiaTheme="minorEastAsia"/>
                <w:color w:val="000000" w:themeColor="text1"/>
                <w:lang w:val="en"/>
              </w:rPr>
              <w:t>，</w:t>
            </w:r>
            <w:r w:rsidRPr="009218EA">
              <w:rPr>
                <w:rFonts w:eastAsiaTheme="minorEastAsia"/>
                <w:color w:val="000000" w:themeColor="text1"/>
                <w:lang w:val="en"/>
              </w:rPr>
              <w:t>張依文和陳艾文</w:t>
            </w:r>
            <w:r w:rsidR="008214BE" w:rsidRPr="009218EA">
              <w:rPr>
                <w:rFonts w:eastAsiaTheme="minorEastAsia"/>
                <w:color w:val="000000" w:themeColor="text1"/>
                <w:lang w:val="en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  <w:lang w:val="en"/>
              </w:rPr>
              <w:t>(2016)</w:t>
            </w:r>
            <w:r w:rsidRPr="009218EA">
              <w:rPr>
                <w:rFonts w:eastAsiaTheme="minorEastAsia"/>
                <w:color w:val="000000" w:themeColor="text1"/>
              </w:rPr>
              <w:t>：</w:t>
            </w:r>
            <w:proofErr w:type="gramStart"/>
            <w:r w:rsidRPr="009218EA">
              <w:rPr>
                <w:rFonts w:eastAsiaTheme="minorEastAsia"/>
                <w:color w:val="000000" w:themeColor="text1"/>
              </w:rPr>
              <w:t>《</w:t>
            </w:r>
            <w:proofErr w:type="gramEnd"/>
            <w:r w:rsidRPr="009218EA">
              <w:rPr>
                <w:rFonts w:eastAsiaTheme="minorEastAsia"/>
                <w:bCs/>
                <w:color w:val="000000" w:themeColor="text1"/>
                <w:lang w:val="en"/>
              </w:rPr>
              <w:t>行動博物館：文化經濟的視野</w:t>
            </w:r>
            <w:proofErr w:type="gramStart"/>
            <w:r w:rsidRPr="009218EA">
              <w:rPr>
                <w:rFonts w:eastAsiaTheme="minorEastAsia"/>
                <w:color w:val="000000" w:themeColor="text1"/>
              </w:rPr>
              <w:t>》</w:t>
            </w:r>
            <w:proofErr w:type="gramEnd"/>
            <w:r w:rsidRPr="009218EA">
              <w:rPr>
                <w:rFonts w:eastAsiaTheme="minorEastAsia"/>
                <w:color w:val="000000" w:themeColor="text1"/>
              </w:rPr>
              <w:t>，台北，藝術家出社。</w:t>
            </w:r>
          </w:p>
          <w:p w:rsidR="002323CC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黃鈺琴</w:t>
            </w:r>
            <w:r w:rsidR="008214BE"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 xml:space="preserve"> 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(2006)</w:t>
            </w:r>
            <w:r w:rsidRPr="009218EA">
              <w:rPr>
                <w:rFonts w:eastAsiaTheme="minorEastAsia"/>
                <w:color w:val="000000" w:themeColor="text1"/>
              </w:rPr>
              <w:t>：</w:t>
            </w:r>
            <w:proofErr w:type="gramStart"/>
            <w:r w:rsidRPr="009218EA">
              <w:rPr>
                <w:rFonts w:eastAsiaTheme="minorEastAsia"/>
                <w:color w:val="000000" w:themeColor="text1"/>
              </w:rPr>
              <w:t>《</w:t>
            </w:r>
            <w:proofErr w:type="gramEnd"/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美術館的魅力</w:t>
            </w:r>
            <w:r w:rsidRPr="009218EA">
              <w:rPr>
                <w:rFonts w:eastAsiaTheme="minorEastAsia"/>
                <w:color w:val="000000" w:themeColor="text1"/>
              </w:rPr>
              <w:t>：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21</w:t>
            </w:r>
            <w:r w:rsidRPr="009218EA">
              <w:rPr>
                <w:rStyle w:val="Strong"/>
                <w:rFonts w:eastAsiaTheme="minorEastAsia"/>
                <w:b w:val="0"/>
                <w:color w:val="000000" w:themeColor="text1"/>
              </w:rPr>
              <w:t>世紀初美術館教育經驗分享</w:t>
            </w:r>
            <w:r w:rsidRPr="009218EA">
              <w:rPr>
                <w:rFonts w:eastAsiaTheme="minorEastAsia"/>
                <w:color w:val="000000" w:themeColor="text1"/>
              </w:rPr>
              <w:t>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北，藝術家出社。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="2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李如菁</w:t>
            </w:r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(2001)</w:t>
            </w:r>
            <w:r w:rsidRPr="009218EA">
              <w:rPr>
                <w:rFonts w:eastAsiaTheme="minorEastAsia"/>
                <w:color w:val="000000" w:themeColor="text1"/>
              </w:rPr>
              <w:t>：《零障礙博物館》，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北，五觀藝術管理有限公司。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</w:p>
          <w:p w:rsidR="002323CC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劉婉珍</w:t>
            </w:r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(2005)</w:t>
            </w:r>
            <w:r w:rsidRPr="009218EA">
              <w:rPr>
                <w:rFonts w:eastAsiaTheme="minorEastAsia"/>
                <w:color w:val="000000" w:themeColor="text1"/>
              </w:rPr>
              <w:t>：《論博物館學》，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北市，典藏藝術家庭股份有限公司。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劉婉珍</w:t>
            </w:r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(2007)</w:t>
            </w:r>
            <w:r w:rsidRPr="009218EA">
              <w:rPr>
                <w:rFonts w:eastAsiaTheme="minorEastAsia"/>
                <w:color w:val="000000" w:themeColor="text1"/>
              </w:rPr>
              <w:t>：《博物館就是劇場》，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北，藝術家出版社。</w:t>
            </w: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</w:p>
          <w:p w:rsidR="00E345A2" w:rsidRPr="009218EA" w:rsidRDefault="00A94D79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hyperlink r:id="rId8" w:history="1">
              <w:r w:rsidR="00E345A2" w:rsidRPr="00AE5650">
                <w:rPr>
                  <w:rStyle w:val="Hyperlink"/>
                  <w:rFonts w:eastAsiaTheme="minorEastAsia"/>
                  <w:color w:val="000000" w:themeColor="text1"/>
                  <w:u w:val="none"/>
                </w:rPr>
                <w:t>羅欣怡</w:t>
              </w:r>
            </w:hyperlink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="00E345A2" w:rsidRPr="009218EA">
              <w:rPr>
                <w:rFonts w:eastAsiaTheme="minorEastAsia"/>
                <w:color w:val="000000" w:themeColor="text1"/>
              </w:rPr>
              <w:t>(2016)</w:t>
            </w:r>
            <w:r w:rsidR="002B2FFE" w:rsidRPr="009218EA">
              <w:rPr>
                <w:rFonts w:eastAsiaTheme="minorEastAsia"/>
                <w:color w:val="000000" w:themeColor="text1"/>
              </w:rPr>
              <w:t>：</w:t>
            </w:r>
            <w:proofErr w:type="gramStart"/>
            <w:r w:rsidR="00E345A2" w:rsidRPr="009218EA">
              <w:rPr>
                <w:rFonts w:eastAsiaTheme="minorEastAsia"/>
                <w:color w:val="000000" w:themeColor="text1"/>
              </w:rPr>
              <w:t>《</w:t>
            </w:r>
            <w:proofErr w:type="gramEnd"/>
            <w:r w:rsidR="00E345A2" w:rsidRPr="009218EA">
              <w:rPr>
                <w:rFonts w:eastAsiaTheme="minorEastAsia"/>
                <w:color w:val="000000" w:themeColor="text1"/>
              </w:rPr>
              <w:t>地方．文化．博物館：博物館的社會關懷與實踐</w:t>
            </w:r>
            <w:proofErr w:type="gramStart"/>
            <w:r w:rsidR="00E345A2" w:rsidRPr="009218EA">
              <w:rPr>
                <w:rFonts w:eastAsiaTheme="minorEastAsia"/>
                <w:color w:val="000000" w:themeColor="text1"/>
              </w:rPr>
              <w:t>》</w:t>
            </w:r>
            <w:proofErr w:type="gramEnd"/>
            <w:r w:rsidR="002B2FFE" w:rsidRPr="009218EA">
              <w:rPr>
                <w:rFonts w:eastAsiaTheme="minorEastAsia"/>
                <w:color w:val="000000" w:themeColor="text1"/>
              </w:rPr>
              <w:t>，</w:t>
            </w:r>
            <w:r w:rsidR="00E345A2" w:rsidRPr="009218EA">
              <w:rPr>
                <w:rFonts w:eastAsiaTheme="minorEastAsia"/>
                <w:color w:val="000000" w:themeColor="text1"/>
              </w:rPr>
              <w:t>台北</w:t>
            </w:r>
            <w:r w:rsidR="002B2FFE" w:rsidRPr="009218EA">
              <w:rPr>
                <w:rFonts w:eastAsiaTheme="minorEastAsia"/>
                <w:color w:val="000000" w:themeColor="text1"/>
              </w:rPr>
              <w:t>，</w:t>
            </w:r>
            <w:r w:rsidR="00E345A2" w:rsidRPr="009218EA">
              <w:rPr>
                <w:rFonts w:eastAsiaTheme="minorEastAsia"/>
                <w:color w:val="000000" w:themeColor="text1"/>
              </w:rPr>
              <w:t>國立台歷</w:t>
            </w: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史博物館。</w:t>
            </w: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</w:p>
          <w:p w:rsidR="002323CC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Chars="17" w:firstLine="41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張婉真</w:t>
            </w:r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(2005)</w:t>
            </w:r>
            <w:r w:rsidRPr="009218EA">
              <w:rPr>
                <w:rFonts w:eastAsiaTheme="minorEastAsia"/>
                <w:color w:val="000000" w:themeColor="text1"/>
              </w:rPr>
              <w:t>：博物館展示研究的方法與旨趣，</w:t>
            </w:r>
            <w:proofErr w:type="gramStart"/>
            <w:r w:rsidRPr="009218EA">
              <w:rPr>
                <w:rFonts w:eastAsiaTheme="minorEastAsia"/>
                <w:color w:val="000000" w:themeColor="text1"/>
                <w:shd w:val="clear" w:color="auto" w:fill="FFFFFF"/>
              </w:rPr>
              <w:t>輯於</w:t>
            </w:r>
            <w:r w:rsidRPr="009218EA">
              <w:rPr>
                <w:rFonts w:eastAsiaTheme="minorEastAsia"/>
                <w:color w:val="000000" w:themeColor="text1"/>
              </w:rPr>
              <w:t>《</w:t>
            </w:r>
            <w:r w:rsidRPr="009218EA">
              <w:rPr>
                <w:rFonts w:eastAsiaTheme="minorEastAsia"/>
                <w:iCs/>
                <w:color w:val="000000" w:themeColor="text1"/>
              </w:rPr>
              <w:t>論博物館學》</w:t>
            </w:r>
            <w:proofErr w:type="gramEnd"/>
            <w:r w:rsidRPr="009218EA">
              <w:rPr>
                <w:rFonts w:eastAsiaTheme="minorEastAsia"/>
                <w:color w:val="000000" w:themeColor="text1"/>
              </w:rPr>
              <w:t>，台北，典藏藝家庭股份有限公司。</w:t>
            </w:r>
          </w:p>
          <w:p w:rsidR="002323CC" w:rsidRPr="009218EA" w:rsidRDefault="002323CC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Chars="17" w:firstLine="41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33" w:left="319" w:firstLineChars="17" w:firstLine="41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r w:rsidRPr="009218EA">
              <w:rPr>
                <w:rFonts w:eastAsiaTheme="minorEastAsia"/>
                <w:color w:val="000000" w:themeColor="text1"/>
              </w:rPr>
              <w:t>張婉真</w:t>
            </w:r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(2014)</w:t>
            </w:r>
            <w:r w:rsidRPr="009218EA">
              <w:rPr>
                <w:rFonts w:eastAsiaTheme="minorEastAsia"/>
                <w:color w:val="000000" w:themeColor="text1"/>
              </w:rPr>
              <w:t>：《當代博物館展覽的詮事轉向》，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北，國立</w:t>
            </w:r>
            <w:proofErr w:type="gramStart"/>
            <w:r w:rsidRPr="009218EA">
              <w:rPr>
                <w:rFonts w:eastAsiaTheme="minorEastAsia"/>
                <w:bCs/>
                <w:color w:val="000000" w:themeColor="text1"/>
              </w:rPr>
              <w:t>臺</w:t>
            </w:r>
            <w:proofErr w:type="gramEnd"/>
            <w:r w:rsidRPr="009218EA">
              <w:rPr>
                <w:rFonts w:eastAsiaTheme="minorEastAsia"/>
                <w:bCs/>
                <w:color w:val="000000" w:themeColor="text1"/>
              </w:rPr>
              <w:t>北藝術大學。</w:t>
            </w: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proofErr w:type="gramStart"/>
            <w:r w:rsidRPr="009218EA">
              <w:rPr>
                <w:rFonts w:eastAsiaTheme="minorEastAsia"/>
                <w:color w:val="000000" w:themeColor="text1"/>
              </w:rPr>
              <w:t>張譽騰</w:t>
            </w:r>
            <w:proofErr w:type="gramEnd"/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(2000)</w:t>
            </w:r>
            <w:r w:rsidRPr="009218EA">
              <w:rPr>
                <w:rFonts w:eastAsiaTheme="minorEastAsia"/>
                <w:color w:val="000000" w:themeColor="text1"/>
              </w:rPr>
              <w:t>：《博物館這一行》，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北，五觀藝術管理有限公司。</w:t>
            </w: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</w:p>
          <w:p w:rsidR="00E345A2" w:rsidRPr="009218EA" w:rsidRDefault="00E345A2" w:rsidP="004E3909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rFonts w:eastAsiaTheme="minorEastAsia"/>
                <w:color w:val="000000" w:themeColor="text1"/>
              </w:rPr>
            </w:pPr>
            <w:proofErr w:type="gramStart"/>
            <w:r w:rsidRPr="009218EA">
              <w:rPr>
                <w:rFonts w:eastAsiaTheme="minorEastAsia"/>
                <w:color w:val="000000" w:themeColor="text1"/>
              </w:rPr>
              <w:t>張譽騰</w:t>
            </w:r>
            <w:proofErr w:type="gramEnd"/>
            <w:r w:rsidR="008214BE" w:rsidRPr="009218EA">
              <w:rPr>
                <w:rFonts w:eastAsiaTheme="minorEastAsia"/>
                <w:color w:val="000000" w:themeColor="text1"/>
              </w:rPr>
              <w:t xml:space="preserve"> </w:t>
            </w:r>
            <w:r w:rsidRPr="009218EA">
              <w:rPr>
                <w:rFonts w:eastAsiaTheme="minorEastAsia"/>
                <w:color w:val="000000" w:themeColor="text1"/>
              </w:rPr>
              <w:t>(2005)</w:t>
            </w:r>
            <w:r w:rsidRPr="009218EA">
              <w:rPr>
                <w:rFonts w:eastAsiaTheme="minorEastAsia"/>
                <w:color w:val="000000" w:themeColor="text1"/>
              </w:rPr>
              <w:t>：《生態博物館》，</w:t>
            </w:r>
            <w:r w:rsidR="002B2FFE" w:rsidRPr="009218EA">
              <w:rPr>
                <w:rFonts w:eastAsiaTheme="minorEastAsia"/>
                <w:color w:val="000000" w:themeColor="text1"/>
              </w:rPr>
              <w:t>台</w:t>
            </w:r>
            <w:r w:rsidRPr="009218EA">
              <w:rPr>
                <w:rFonts w:eastAsiaTheme="minorEastAsia"/>
                <w:color w:val="000000" w:themeColor="text1"/>
              </w:rPr>
              <w:t>北，五觀藝術管理有限公司。</w:t>
            </w:r>
          </w:p>
          <w:p w:rsidR="00A26713" w:rsidRPr="009218EA" w:rsidRDefault="00A26713" w:rsidP="00816A70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150" w:left="840" w:hangingChars="200" w:hanging="480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A26713" w:rsidRPr="009218EA" w:rsidRDefault="00533A37" w:rsidP="00C1649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snapToGrid w:val="0"/>
              <w:spacing w:line="276" w:lineRule="auto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Related Web Resources</w:t>
            </w:r>
          </w:p>
          <w:p w:rsidR="002323CC" w:rsidRPr="009218EA" w:rsidRDefault="002323CC" w:rsidP="002323CC">
            <w:pPr>
              <w:pStyle w:val="ListParagraph"/>
              <w:overflowPunct w:val="0"/>
              <w:autoSpaceDE w:val="0"/>
              <w:autoSpaceDN w:val="0"/>
              <w:snapToGrid w:val="0"/>
              <w:spacing w:line="276" w:lineRule="auto"/>
              <w:ind w:left="360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:rsidR="00941F6F" w:rsidRPr="009218EA" w:rsidRDefault="00941F6F" w:rsidP="00941F6F">
            <w:pPr>
              <w:snapToGrid w:val="0"/>
              <w:spacing w:line="276" w:lineRule="auto"/>
              <w:ind w:leftChars="150" w:left="840" w:hangingChars="200" w:hanging="480"/>
              <w:contextualSpacing/>
              <w:rPr>
                <w:b/>
                <w:color w:val="000000" w:themeColor="text1"/>
              </w:rPr>
            </w:pPr>
            <w:r w:rsidRPr="009218EA">
              <w:rPr>
                <w:color w:val="000000" w:themeColor="text1"/>
              </w:rPr>
              <w:t>Educational Virtual Museum</w:t>
            </w:r>
          </w:p>
          <w:p w:rsidR="00941F6F" w:rsidRPr="009218EA" w:rsidRDefault="00A94D79" w:rsidP="00941F6F">
            <w:pPr>
              <w:snapToGrid w:val="0"/>
              <w:spacing w:line="276" w:lineRule="auto"/>
              <w:ind w:leftChars="200" w:left="480" w:firstLineChars="168" w:firstLine="403"/>
              <w:contextualSpacing/>
              <w:rPr>
                <w:rStyle w:val="Hyperlink"/>
                <w:color w:val="000000" w:themeColor="text1"/>
              </w:rPr>
            </w:pPr>
            <w:hyperlink r:id="rId9" w:history="1">
              <w:r w:rsidR="00941F6F" w:rsidRPr="009218EA">
                <w:rPr>
                  <w:rStyle w:val="Hyperlink"/>
                  <w:color w:val="000000" w:themeColor="text1"/>
                </w:rPr>
                <w:t>http://christykeeler.com/EducationalVirtualMuseums.html</w:t>
              </w:r>
            </w:hyperlink>
          </w:p>
          <w:p w:rsidR="00941F6F" w:rsidRPr="009218EA" w:rsidRDefault="00941F6F" w:rsidP="00941F6F">
            <w:pPr>
              <w:snapToGrid w:val="0"/>
              <w:spacing w:line="276" w:lineRule="auto"/>
              <w:ind w:leftChars="150" w:left="840" w:hangingChars="200" w:hanging="480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International Council of Museums</w:t>
            </w:r>
          </w:p>
          <w:p w:rsidR="00941F6F" w:rsidRPr="009218EA" w:rsidRDefault="00941F6F" w:rsidP="00941F6F">
            <w:pPr>
              <w:snapToGrid w:val="0"/>
              <w:spacing w:line="276" w:lineRule="auto"/>
              <w:ind w:leftChars="350" w:left="840" w:firstLineChars="18" w:firstLine="43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https://icom.museum/en/</w:t>
            </w:r>
          </w:p>
          <w:p w:rsidR="00533A37" w:rsidRPr="009218EA" w:rsidRDefault="00533A37" w:rsidP="00816A70">
            <w:pPr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p w:rsidR="002B2FFE" w:rsidRPr="009218EA" w:rsidRDefault="00533A37" w:rsidP="00816A70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contextualSpacing/>
              <w:rPr>
                <w:b/>
                <w:noProof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 xml:space="preserve">Related Journals </w:t>
            </w:r>
            <w:r w:rsidR="00A26713" w:rsidRPr="009218EA">
              <w:rPr>
                <w:b/>
                <w:color w:val="000000" w:themeColor="text1"/>
              </w:rPr>
              <w:br/>
            </w:r>
          </w:p>
          <w:p w:rsidR="00533A37" w:rsidRPr="009218EA" w:rsidRDefault="00A26713" w:rsidP="002B2FFE">
            <w:pPr>
              <w:widowControl/>
              <w:snapToGrid w:val="0"/>
              <w:spacing w:line="276" w:lineRule="auto"/>
              <w:ind w:left="360"/>
              <w:contextualSpacing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>Nil</w:t>
            </w:r>
          </w:p>
          <w:p w:rsidR="004B67B5" w:rsidRPr="009218EA" w:rsidRDefault="004B67B5" w:rsidP="002B2FFE">
            <w:pPr>
              <w:widowControl/>
              <w:snapToGrid w:val="0"/>
              <w:spacing w:line="276" w:lineRule="auto"/>
              <w:ind w:left="360"/>
              <w:contextualSpacing/>
              <w:rPr>
                <w:b/>
                <w:noProof/>
                <w:color w:val="000000" w:themeColor="text1"/>
              </w:rPr>
            </w:pPr>
          </w:p>
          <w:p w:rsidR="00481183" w:rsidRPr="009218EA" w:rsidRDefault="00481183" w:rsidP="007547F9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Academic Honesty</w:t>
            </w:r>
          </w:p>
          <w:p w:rsidR="004F37B8" w:rsidRPr="009218EA" w:rsidRDefault="004F37B8" w:rsidP="004F37B8">
            <w:pPr>
              <w:widowControl/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p w:rsidR="00481183" w:rsidRPr="009218EA" w:rsidRDefault="00481183" w:rsidP="00816A70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color w:val="000000" w:themeColor="text1"/>
              </w:rPr>
            </w:pPr>
            <w:r w:rsidRPr="009218EA">
              <w:rPr>
                <w:color w:val="000000" w:themeColor="text1"/>
              </w:rPr>
              <w:t xml:space="preserve">The University adopts a zero tolerance policy to plagiarism.  For the University’s policy on plagiarism, please refer to the </w:t>
            </w:r>
            <w:r w:rsidRPr="009218EA">
              <w:rPr>
                <w:i/>
                <w:color w:val="000000" w:themeColor="text1"/>
              </w:rPr>
              <w:t xml:space="preserve">Policy on Academic Honesty, Responsibility and Integrity with Specific Reference to the Avoidance of Plagiarism by Students </w:t>
            </w:r>
            <w:r w:rsidRPr="009218EA">
              <w:rPr>
                <w:color w:val="000000" w:themeColor="text1"/>
              </w:rPr>
              <w:t>(https://www.eduhk.hk/re/modules/downloads/visit.php?cid=9&amp;lid=89).  Students should familiarize themselves with the Policy.</w:t>
            </w:r>
          </w:p>
          <w:p w:rsidR="006A7893" w:rsidRPr="009218EA" w:rsidRDefault="006A7893" w:rsidP="00816A70">
            <w:pPr>
              <w:widowControl/>
              <w:snapToGrid w:val="0"/>
              <w:spacing w:line="276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481183" w:rsidRPr="009218EA" w:rsidRDefault="00481183" w:rsidP="007547F9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76" w:lineRule="auto"/>
              <w:contextualSpacing/>
              <w:rPr>
                <w:b/>
                <w:color w:val="000000" w:themeColor="text1"/>
              </w:rPr>
            </w:pPr>
            <w:r w:rsidRPr="009218EA">
              <w:rPr>
                <w:b/>
                <w:color w:val="000000" w:themeColor="text1"/>
              </w:rPr>
              <w:t>Others</w:t>
            </w:r>
          </w:p>
          <w:p w:rsidR="00162894" w:rsidRPr="009218EA" w:rsidRDefault="00162894" w:rsidP="00162894">
            <w:pPr>
              <w:widowControl/>
              <w:tabs>
                <w:tab w:val="left" w:pos="360"/>
              </w:tabs>
              <w:snapToGrid w:val="0"/>
              <w:spacing w:line="276" w:lineRule="auto"/>
              <w:ind w:left="360"/>
              <w:contextualSpacing/>
              <w:rPr>
                <w:b/>
                <w:color w:val="000000" w:themeColor="text1"/>
              </w:rPr>
            </w:pPr>
          </w:p>
          <w:p w:rsidR="00162894" w:rsidRPr="009218EA" w:rsidRDefault="00162894" w:rsidP="00162894">
            <w:pPr>
              <w:snapToGrid w:val="0"/>
              <w:spacing w:line="276" w:lineRule="auto"/>
              <w:ind w:left="312"/>
              <w:contextualSpacing/>
              <w:jc w:val="both"/>
              <w:rPr>
                <w:bCs/>
                <w:color w:val="000000" w:themeColor="text1"/>
              </w:rPr>
            </w:pPr>
            <w:r w:rsidRPr="009218EA">
              <w:rPr>
                <w:bCs/>
                <w:color w:val="000000" w:themeColor="text1"/>
              </w:rPr>
              <w:t>梁蕙儀</w:t>
            </w:r>
            <w:r w:rsidRPr="009218EA">
              <w:rPr>
                <w:bCs/>
                <w:color w:val="000000" w:themeColor="text1"/>
              </w:rPr>
              <w:t>(</w:t>
            </w:r>
            <w:proofErr w:type="gramStart"/>
            <w:r w:rsidRPr="009218EA">
              <w:rPr>
                <w:bCs/>
                <w:color w:val="000000" w:themeColor="text1"/>
              </w:rPr>
              <w:t>監制</w:t>
            </w:r>
            <w:proofErr w:type="gramEnd"/>
            <w:r w:rsidRPr="009218EA">
              <w:rPr>
                <w:bCs/>
                <w:color w:val="000000" w:themeColor="text1"/>
              </w:rPr>
              <w:t>)</w:t>
            </w:r>
            <w:r w:rsidR="00F83E68" w:rsidRPr="009218EA">
              <w:rPr>
                <w:bCs/>
                <w:color w:val="000000" w:themeColor="text1"/>
              </w:rPr>
              <w:t xml:space="preserve"> </w:t>
            </w:r>
            <w:r w:rsidRPr="009218EA">
              <w:rPr>
                <w:bCs/>
                <w:color w:val="000000" w:themeColor="text1"/>
              </w:rPr>
              <w:t>(2002)</w:t>
            </w:r>
            <w:r w:rsidRPr="009218EA">
              <w:rPr>
                <w:bCs/>
                <w:color w:val="000000" w:themeColor="text1"/>
              </w:rPr>
              <w:t>，《情迷博物館</w:t>
            </w:r>
            <w:r w:rsidRPr="009218EA">
              <w:rPr>
                <w:bCs/>
                <w:color w:val="000000" w:themeColor="text1"/>
              </w:rPr>
              <w:t xml:space="preserve"> (VCD </w:t>
            </w:r>
            <w:r w:rsidRPr="009218EA">
              <w:rPr>
                <w:bCs/>
                <w:color w:val="000000" w:themeColor="text1"/>
              </w:rPr>
              <w:t>影片</w:t>
            </w:r>
            <w:r w:rsidRPr="009218EA">
              <w:rPr>
                <w:bCs/>
                <w:color w:val="000000" w:themeColor="text1"/>
              </w:rPr>
              <w:t>)</w:t>
            </w:r>
            <w:r w:rsidRPr="009218EA">
              <w:rPr>
                <w:bCs/>
                <w:color w:val="000000" w:themeColor="text1"/>
              </w:rPr>
              <w:t>》，香港，香港電台，康樂及文化事務署。</w:t>
            </w:r>
          </w:p>
          <w:p w:rsidR="00162894" w:rsidRPr="009218EA" w:rsidRDefault="00162894" w:rsidP="00162894">
            <w:pPr>
              <w:snapToGrid w:val="0"/>
              <w:spacing w:line="276" w:lineRule="auto"/>
              <w:ind w:left="312"/>
              <w:contextualSpacing/>
              <w:jc w:val="both"/>
              <w:rPr>
                <w:bCs/>
                <w:color w:val="000000" w:themeColor="text1"/>
              </w:rPr>
            </w:pPr>
          </w:p>
          <w:p w:rsidR="00481183" w:rsidRPr="009218EA" w:rsidRDefault="00162894" w:rsidP="006A7893">
            <w:pPr>
              <w:snapToGrid w:val="0"/>
              <w:spacing w:line="276" w:lineRule="auto"/>
              <w:ind w:left="312"/>
              <w:contextualSpacing/>
              <w:jc w:val="both"/>
              <w:rPr>
                <w:b/>
                <w:color w:val="000000" w:themeColor="text1"/>
              </w:rPr>
            </w:pPr>
            <w:r w:rsidRPr="009218EA">
              <w:rPr>
                <w:bCs/>
                <w:color w:val="000000" w:themeColor="text1"/>
              </w:rPr>
              <w:t>何慧瑩</w:t>
            </w:r>
            <w:r w:rsidRPr="009218EA">
              <w:rPr>
                <w:bCs/>
                <w:color w:val="000000" w:themeColor="text1"/>
              </w:rPr>
              <w:t>(</w:t>
            </w:r>
            <w:proofErr w:type="gramStart"/>
            <w:r w:rsidRPr="009218EA">
              <w:rPr>
                <w:bCs/>
                <w:color w:val="000000" w:themeColor="text1"/>
              </w:rPr>
              <w:t>監制</w:t>
            </w:r>
            <w:proofErr w:type="gramEnd"/>
            <w:r w:rsidRPr="009218EA">
              <w:rPr>
                <w:bCs/>
                <w:color w:val="000000" w:themeColor="text1"/>
              </w:rPr>
              <w:t>)</w:t>
            </w:r>
            <w:r w:rsidRPr="009218EA">
              <w:rPr>
                <w:bCs/>
                <w:color w:val="000000" w:themeColor="text1"/>
              </w:rPr>
              <w:t>、李業華</w:t>
            </w:r>
            <w:r w:rsidRPr="009218EA">
              <w:rPr>
                <w:bCs/>
                <w:color w:val="000000" w:themeColor="text1"/>
              </w:rPr>
              <w:t>(</w:t>
            </w:r>
            <w:r w:rsidRPr="009218EA">
              <w:rPr>
                <w:bCs/>
                <w:color w:val="000000" w:themeColor="text1"/>
              </w:rPr>
              <w:t>編導</w:t>
            </w:r>
            <w:r w:rsidRPr="009218EA">
              <w:rPr>
                <w:bCs/>
                <w:color w:val="000000" w:themeColor="text1"/>
              </w:rPr>
              <w:t>)</w:t>
            </w:r>
            <w:r w:rsidR="00F83E68" w:rsidRPr="009218EA">
              <w:rPr>
                <w:bCs/>
                <w:color w:val="000000" w:themeColor="text1"/>
              </w:rPr>
              <w:t xml:space="preserve"> </w:t>
            </w:r>
            <w:r w:rsidRPr="009218EA">
              <w:rPr>
                <w:bCs/>
                <w:color w:val="000000" w:themeColor="text1"/>
              </w:rPr>
              <w:t>(2011)</w:t>
            </w:r>
            <w:r w:rsidRPr="009218EA">
              <w:rPr>
                <w:bCs/>
                <w:color w:val="000000" w:themeColor="text1"/>
              </w:rPr>
              <w:t>，《情迷博物館</w:t>
            </w:r>
            <w:r w:rsidRPr="009218EA">
              <w:rPr>
                <w:bCs/>
                <w:color w:val="000000" w:themeColor="text1"/>
              </w:rPr>
              <w:t xml:space="preserve">II (VCD </w:t>
            </w:r>
            <w:r w:rsidRPr="009218EA">
              <w:rPr>
                <w:bCs/>
                <w:color w:val="000000" w:themeColor="text1"/>
              </w:rPr>
              <w:t>影片</w:t>
            </w:r>
            <w:r w:rsidRPr="009218EA">
              <w:rPr>
                <w:bCs/>
                <w:color w:val="000000" w:themeColor="text1"/>
              </w:rPr>
              <w:t>)</w:t>
            </w:r>
            <w:r w:rsidRPr="009218EA">
              <w:rPr>
                <w:bCs/>
                <w:color w:val="000000" w:themeColor="text1"/>
              </w:rPr>
              <w:t>》，香港，香港電台，康樂及文化事務署。</w:t>
            </w:r>
          </w:p>
          <w:p w:rsidR="00481183" w:rsidRPr="009218EA" w:rsidRDefault="00481183" w:rsidP="00816A70">
            <w:pPr>
              <w:widowControl/>
              <w:snapToGrid w:val="0"/>
              <w:spacing w:line="276" w:lineRule="auto"/>
              <w:contextualSpacing/>
              <w:rPr>
                <w:b/>
                <w:noProof/>
                <w:color w:val="000000" w:themeColor="text1"/>
              </w:rPr>
            </w:pPr>
          </w:p>
        </w:tc>
      </w:tr>
    </w:tbl>
    <w:p w:rsidR="00533A37" w:rsidRPr="0004453A" w:rsidRDefault="00533A37" w:rsidP="00D347A0">
      <w:pPr>
        <w:snapToGrid w:val="0"/>
        <w:jc w:val="both"/>
        <w:rPr>
          <w:b/>
        </w:rPr>
      </w:pPr>
    </w:p>
    <w:sectPr w:rsidR="00533A37" w:rsidRPr="0004453A" w:rsidSect="00816A70">
      <w:footerReference w:type="default" r:id="rId10"/>
      <w:pgSz w:w="11906" w:h="16838" w:code="9"/>
      <w:pgMar w:top="1134" w:right="1134" w:bottom="1134" w:left="1134" w:header="850" w:footer="72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D79" w:rsidRDefault="00A94D79">
      <w:r>
        <w:separator/>
      </w:r>
    </w:p>
    <w:p w:rsidR="00A94D79" w:rsidRDefault="00A94D79"/>
    <w:p w:rsidR="00A94D79" w:rsidRDefault="00A94D79"/>
  </w:endnote>
  <w:endnote w:type="continuationSeparator" w:id="0">
    <w:p w:rsidR="00A94D79" w:rsidRDefault="00A94D79">
      <w:r>
        <w:continuationSeparator/>
      </w:r>
    </w:p>
    <w:p w:rsidR="00A94D79" w:rsidRDefault="00A94D79"/>
    <w:p w:rsidR="00A94D79" w:rsidRDefault="00A94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≤î©_≈»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203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8F0" w:rsidRDefault="009978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78F0" w:rsidRDefault="00997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D79" w:rsidRDefault="00A94D79">
      <w:r>
        <w:separator/>
      </w:r>
    </w:p>
  </w:footnote>
  <w:footnote w:type="continuationSeparator" w:id="0">
    <w:p w:rsidR="00A94D79" w:rsidRDefault="00A94D79">
      <w:r>
        <w:continuationSeparator/>
      </w:r>
    </w:p>
    <w:p w:rsidR="00A94D79" w:rsidRDefault="00A94D79"/>
    <w:p w:rsidR="00A94D79" w:rsidRDefault="00A94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CE920"/>
    <w:lvl w:ilvl="0">
      <w:start w:val="1"/>
      <w:numFmt w:val="bullet"/>
      <w:pStyle w:val="ListBullet"/>
      <w:lvlText w:val=""/>
      <w:lvlJc w:val="left"/>
      <w:pPr>
        <w:tabs>
          <w:tab w:val="num" w:pos="541"/>
        </w:tabs>
        <w:ind w:leftChars="200" w:left="5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B427F0"/>
    <w:multiLevelType w:val="hybridMultilevel"/>
    <w:tmpl w:val="A3F44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616DB"/>
    <w:multiLevelType w:val="hybridMultilevel"/>
    <w:tmpl w:val="827A11DA"/>
    <w:lvl w:ilvl="0" w:tplc="FEFE11C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2"/>
        <w:szCs w:val="12"/>
      </w:rPr>
    </w:lvl>
    <w:lvl w:ilvl="1" w:tplc="04090019" w:tentative="1">
      <w:start w:val="1"/>
      <w:numFmt w:val="ideographTraditional"/>
      <w:lvlText w:val="%2、"/>
      <w:lvlJc w:val="left"/>
      <w:pPr>
        <w:ind w:left="44" w:hanging="480"/>
      </w:pPr>
    </w:lvl>
    <w:lvl w:ilvl="2" w:tplc="0409001B" w:tentative="1">
      <w:start w:val="1"/>
      <w:numFmt w:val="lowerRoman"/>
      <w:lvlText w:val="%3."/>
      <w:lvlJc w:val="right"/>
      <w:pPr>
        <w:ind w:left="524" w:hanging="480"/>
      </w:pPr>
    </w:lvl>
    <w:lvl w:ilvl="3" w:tplc="0409000F" w:tentative="1">
      <w:start w:val="1"/>
      <w:numFmt w:val="decimal"/>
      <w:lvlText w:val="%4."/>
      <w:lvlJc w:val="left"/>
      <w:pPr>
        <w:ind w:left="1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84" w:hanging="480"/>
      </w:pPr>
    </w:lvl>
    <w:lvl w:ilvl="5" w:tplc="0409001B" w:tentative="1">
      <w:start w:val="1"/>
      <w:numFmt w:val="lowerRoman"/>
      <w:lvlText w:val="%6."/>
      <w:lvlJc w:val="right"/>
      <w:pPr>
        <w:ind w:left="1964" w:hanging="480"/>
      </w:pPr>
    </w:lvl>
    <w:lvl w:ilvl="6" w:tplc="0409000F" w:tentative="1">
      <w:start w:val="1"/>
      <w:numFmt w:val="decimal"/>
      <w:lvlText w:val="%7."/>
      <w:lvlJc w:val="left"/>
      <w:pPr>
        <w:ind w:left="2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24" w:hanging="480"/>
      </w:pPr>
    </w:lvl>
    <w:lvl w:ilvl="8" w:tplc="0409001B" w:tentative="1">
      <w:start w:val="1"/>
      <w:numFmt w:val="lowerRoman"/>
      <w:lvlText w:val="%9."/>
      <w:lvlJc w:val="right"/>
      <w:pPr>
        <w:ind w:left="3404" w:hanging="480"/>
      </w:pPr>
    </w:lvl>
  </w:abstractNum>
  <w:abstractNum w:abstractNumId="3" w15:restartNumberingAfterBreak="0">
    <w:nsid w:val="56A42179"/>
    <w:multiLevelType w:val="hybridMultilevel"/>
    <w:tmpl w:val="9B3273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B416F0"/>
    <w:multiLevelType w:val="hybridMultilevel"/>
    <w:tmpl w:val="17A21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BEE4A2C6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12"/>
        <w:szCs w:val="1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E10FFA"/>
    <w:multiLevelType w:val="hybridMultilevel"/>
    <w:tmpl w:val="381609F4"/>
    <w:lvl w:ilvl="0" w:tplc="E3B2CF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DFD5857"/>
    <w:multiLevelType w:val="hybridMultilevel"/>
    <w:tmpl w:val="CB04F6C4"/>
    <w:lvl w:ilvl="0" w:tplc="742C24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dash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B0"/>
    <w:rsid w:val="00000D3A"/>
    <w:rsid w:val="00000E04"/>
    <w:rsid w:val="00001123"/>
    <w:rsid w:val="00001312"/>
    <w:rsid w:val="0000176B"/>
    <w:rsid w:val="000028D8"/>
    <w:rsid w:val="00002969"/>
    <w:rsid w:val="00002CF1"/>
    <w:rsid w:val="00003047"/>
    <w:rsid w:val="000036F9"/>
    <w:rsid w:val="0000542A"/>
    <w:rsid w:val="0000609E"/>
    <w:rsid w:val="00006C07"/>
    <w:rsid w:val="000074D9"/>
    <w:rsid w:val="000075B2"/>
    <w:rsid w:val="00010241"/>
    <w:rsid w:val="00011051"/>
    <w:rsid w:val="000114FE"/>
    <w:rsid w:val="0001273A"/>
    <w:rsid w:val="0001369B"/>
    <w:rsid w:val="0001410F"/>
    <w:rsid w:val="00014162"/>
    <w:rsid w:val="000147DC"/>
    <w:rsid w:val="000147F5"/>
    <w:rsid w:val="00014AC9"/>
    <w:rsid w:val="00014FDF"/>
    <w:rsid w:val="00015033"/>
    <w:rsid w:val="0001542C"/>
    <w:rsid w:val="000154F1"/>
    <w:rsid w:val="000159FF"/>
    <w:rsid w:val="00016987"/>
    <w:rsid w:val="00016A27"/>
    <w:rsid w:val="00017A39"/>
    <w:rsid w:val="000206C2"/>
    <w:rsid w:val="000209AC"/>
    <w:rsid w:val="00020D96"/>
    <w:rsid w:val="00021025"/>
    <w:rsid w:val="00021114"/>
    <w:rsid w:val="000215E8"/>
    <w:rsid w:val="000218D2"/>
    <w:rsid w:val="0002239D"/>
    <w:rsid w:val="00022852"/>
    <w:rsid w:val="0002325A"/>
    <w:rsid w:val="00023720"/>
    <w:rsid w:val="00023B81"/>
    <w:rsid w:val="00023DD2"/>
    <w:rsid w:val="00024A81"/>
    <w:rsid w:val="00025A43"/>
    <w:rsid w:val="00026342"/>
    <w:rsid w:val="0002696B"/>
    <w:rsid w:val="00026EC8"/>
    <w:rsid w:val="00027117"/>
    <w:rsid w:val="000273C1"/>
    <w:rsid w:val="00027833"/>
    <w:rsid w:val="00027952"/>
    <w:rsid w:val="00030088"/>
    <w:rsid w:val="0003049F"/>
    <w:rsid w:val="00030AAA"/>
    <w:rsid w:val="0003241F"/>
    <w:rsid w:val="00032482"/>
    <w:rsid w:val="00032AD6"/>
    <w:rsid w:val="000332C3"/>
    <w:rsid w:val="00033756"/>
    <w:rsid w:val="00034A6E"/>
    <w:rsid w:val="00034C0A"/>
    <w:rsid w:val="00034C58"/>
    <w:rsid w:val="00035432"/>
    <w:rsid w:val="00035EB0"/>
    <w:rsid w:val="00036367"/>
    <w:rsid w:val="00037463"/>
    <w:rsid w:val="00037DB9"/>
    <w:rsid w:val="00037FC2"/>
    <w:rsid w:val="0004026A"/>
    <w:rsid w:val="00040949"/>
    <w:rsid w:val="00040AF1"/>
    <w:rsid w:val="00040C02"/>
    <w:rsid w:val="00040E04"/>
    <w:rsid w:val="00041526"/>
    <w:rsid w:val="000419E0"/>
    <w:rsid w:val="000420F7"/>
    <w:rsid w:val="00042D17"/>
    <w:rsid w:val="0004338A"/>
    <w:rsid w:val="00043873"/>
    <w:rsid w:val="0004394D"/>
    <w:rsid w:val="00043BD8"/>
    <w:rsid w:val="00043C0C"/>
    <w:rsid w:val="0004433F"/>
    <w:rsid w:val="0004453A"/>
    <w:rsid w:val="00044749"/>
    <w:rsid w:val="000447CB"/>
    <w:rsid w:val="00044BDB"/>
    <w:rsid w:val="00045097"/>
    <w:rsid w:val="00045891"/>
    <w:rsid w:val="00046507"/>
    <w:rsid w:val="00046510"/>
    <w:rsid w:val="00046590"/>
    <w:rsid w:val="000468EF"/>
    <w:rsid w:val="00046F12"/>
    <w:rsid w:val="000479F2"/>
    <w:rsid w:val="00047BEE"/>
    <w:rsid w:val="00047C72"/>
    <w:rsid w:val="00050485"/>
    <w:rsid w:val="00050803"/>
    <w:rsid w:val="00050B5D"/>
    <w:rsid w:val="00050F06"/>
    <w:rsid w:val="0005111C"/>
    <w:rsid w:val="000518BD"/>
    <w:rsid w:val="00051C6A"/>
    <w:rsid w:val="0005248C"/>
    <w:rsid w:val="000529EB"/>
    <w:rsid w:val="00053594"/>
    <w:rsid w:val="00053DE3"/>
    <w:rsid w:val="000540E4"/>
    <w:rsid w:val="00054DED"/>
    <w:rsid w:val="00055E77"/>
    <w:rsid w:val="00055E92"/>
    <w:rsid w:val="000562DD"/>
    <w:rsid w:val="000564BE"/>
    <w:rsid w:val="000570A5"/>
    <w:rsid w:val="000579F2"/>
    <w:rsid w:val="00057A09"/>
    <w:rsid w:val="00060219"/>
    <w:rsid w:val="0006041A"/>
    <w:rsid w:val="000604C8"/>
    <w:rsid w:val="00060621"/>
    <w:rsid w:val="00060A51"/>
    <w:rsid w:val="00060CE3"/>
    <w:rsid w:val="000612C4"/>
    <w:rsid w:val="0006195C"/>
    <w:rsid w:val="0006205A"/>
    <w:rsid w:val="00062859"/>
    <w:rsid w:val="00062880"/>
    <w:rsid w:val="00062B8E"/>
    <w:rsid w:val="0006393B"/>
    <w:rsid w:val="00063DD9"/>
    <w:rsid w:val="00063ECD"/>
    <w:rsid w:val="000647FD"/>
    <w:rsid w:val="00064870"/>
    <w:rsid w:val="00064C5C"/>
    <w:rsid w:val="00064E36"/>
    <w:rsid w:val="00065423"/>
    <w:rsid w:val="00065450"/>
    <w:rsid w:val="00065FD0"/>
    <w:rsid w:val="00066988"/>
    <w:rsid w:val="00067296"/>
    <w:rsid w:val="000672C9"/>
    <w:rsid w:val="000675FF"/>
    <w:rsid w:val="0007018E"/>
    <w:rsid w:val="0007022A"/>
    <w:rsid w:val="00070D93"/>
    <w:rsid w:val="000720DD"/>
    <w:rsid w:val="000733AF"/>
    <w:rsid w:val="0007392B"/>
    <w:rsid w:val="00073B60"/>
    <w:rsid w:val="00073CF1"/>
    <w:rsid w:val="00074B2D"/>
    <w:rsid w:val="00074CD7"/>
    <w:rsid w:val="000754DD"/>
    <w:rsid w:val="0007596C"/>
    <w:rsid w:val="00075DEF"/>
    <w:rsid w:val="00076343"/>
    <w:rsid w:val="000765D6"/>
    <w:rsid w:val="00076A47"/>
    <w:rsid w:val="00080597"/>
    <w:rsid w:val="00080810"/>
    <w:rsid w:val="00080F51"/>
    <w:rsid w:val="00080FEB"/>
    <w:rsid w:val="00081A10"/>
    <w:rsid w:val="00081A19"/>
    <w:rsid w:val="000820BF"/>
    <w:rsid w:val="0008214F"/>
    <w:rsid w:val="00083192"/>
    <w:rsid w:val="0008327E"/>
    <w:rsid w:val="000837A0"/>
    <w:rsid w:val="000837B7"/>
    <w:rsid w:val="000838B8"/>
    <w:rsid w:val="000838BF"/>
    <w:rsid w:val="00083A68"/>
    <w:rsid w:val="00083AB8"/>
    <w:rsid w:val="00083CF5"/>
    <w:rsid w:val="00083D0C"/>
    <w:rsid w:val="000845C4"/>
    <w:rsid w:val="0008501F"/>
    <w:rsid w:val="000856E7"/>
    <w:rsid w:val="00085865"/>
    <w:rsid w:val="0008596D"/>
    <w:rsid w:val="000864FA"/>
    <w:rsid w:val="0008656D"/>
    <w:rsid w:val="000866F0"/>
    <w:rsid w:val="000869FE"/>
    <w:rsid w:val="00086C69"/>
    <w:rsid w:val="00087F2C"/>
    <w:rsid w:val="00090400"/>
    <w:rsid w:val="00090E8B"/>
    <w:rsid w:val="000922EB"/>
    <w:rsid w:val="00092C11"/>
    <w:rsid w:val="0009395D"/>
    <w:rsid w:val="00094484"/>
    <w:rsid w:val="00094CAA"/>
    <w:rsid w:val="00094F9F"/>
    <w:rsid w:val="0009600B"/>
    <w:rsid w:val="0009617A"/>
    <w:rsid w:val="00096469"/>
    <w:rsid w:val="00096FD5"/>
    <w:rsid w:val="00097B42"/>
    <w:rsid w:val="000A074C"/>
    <w:rsid w:val="000A0FA1"/>
    <w:rsid w:val="000A18B4"/>
    <w:rsid w:val="000A1960"/>
    <w:rsid w:val="000A28CD"/>
    <w:rsid w:val="000A3511"/>
    <w:rsid w:val="000A39D6"/>
    <w:rsid w:val="000A3B5E"/>
    <w:rsid w:val="000A5245"/>
    <w:rsid w:val="000A54C8"/>
    <w:rsid w:val="000A5809"/>
    <w:rsid w:val="000A5E71"/>
    <w:rsid w:val="000A6CE8"/>
    <w:rsid w:val="000A70DC"/>
    <w:rsid w:val="000A714A"/>
    <w:rsid w:val="000A7210"/>
    <w:rsid w:val="000A7267"/>
    <w:rsid w:val="000A7B21"/>
    <w:rsid w:val="000A7E9B"/>
    <w:rsid w:val="000B1772"/>
    <w:rsid w:val="000B1FD8"/>
    <w:rsid w:val="000B26B2"/>
    <w:rsid w:val="000B27C8"/>
    <w:rsid w:val="000B2B1A"/>
    <w:rsid w:val="000B2EC8"/>
    <w:rsid w:val="000B3456"/>
    <w:rsid w:val="000B3575"/>
    <w:rsid w:val="000B36CD"/>
    <w:rsid w:val="000B447D"/>
    <w:rsid w:val="000B4C57"/>
    <w:rsid w:val="000B6062"/>
    <w:rsid w:val="000B6F45"/>
    <w:rsid w:val="000B6FAA"/>
    <w:rsid w:val="000B75EC"/>
    <w:rsid w:val="000B7831"/>
    <w:rsid w:val="000C062D"/>
    <w:rsid w:val="000C10F7"/>
    <w:rsid w:val="000C1959"/>
    <w:rsid w:val="000C3DBE"/>
    <w:rsid w:val="000C41A3"/>
    <w:rsid w:val="000C437A"/>
    <w:rsid w:val="000C49EE"/>
    <w:rsid w:val="000C4A98"/>
    <w:rsid w:val="000C5C19"/>
    <w:rsid w:val="000C5EBA"/>
    <w:rsid w:val="000C5F8D"/>
    <w:rsid w:val="000C64B4"/>
    <w:rsid w:val="000C69B2"/>
    <w:rsid w:val="000C6CFD"/>
    <w:rsid w:val="000C6FAC"/>
    <w:rsid w:val="000C7F03"/>
    <w:rsid w:val="000D0379"/>
    <w:rsid w:val="000D1290"/>
    <w:rsid w:val="000D248B"/>
    <w:rsid w:val="000D29D3"/>
    <w:rsid w:val="000D307A"/>
    <w:rsid w:val="000D39A4"/>
    <w:rsid w:val="000D3FBD"/>
    <w:rsid w:val="000D4985"/>
    <w:rsid w:val="000D4DC1"/>
    <w:rsid w:val="000D5326"/>
    <w:rsid w:val="000D53B9"/>
    <w:rsid w:val="000D56E7"/>
    <w:rsid w:val="000D5D07"/>
    <w:rsid w:val="000D5E01"/>
    <w:rsid w:val="000D5EEA"/>
    <w:rsid w:val="000D622A"/>
    <w:rsid w:val="000D6C07"/>
    <w:rsid w:val="000D6EC7"/>
    <w:rsid w:val="000D70E6"/>
    <w:rsid w:val="000D7D29"/>
    <w:rsid w:val="000E0157"/>
    <w:rsid w:val="000E090C"/>
    <w:rsid w:val="000E0A73"/>
    <w:rsid w:val="000E140F"/>
    <w:rsid w:val="000E15AD"/>
    <w:rsid w:val="000E1739"/>
    <w:rsid w:val="000E195F"/>
    <w:rsid w:val="000E1C13"/>
    <w:rsid w:val="000E1FCD"/>
    <w:rsid w:val="000E240D"/>
    <w:rsid w:val="000E24C2"/>
    <w:rsid w:val="000E24D2"/>
    <w:rsid w:val="000E3210"/>
    <w:rsid w:val="000E32A8"/>
    <w:rsid w:val="000E335B"/>
    <w:rsid w:val="000E3453"/>
    <w:rsid w:val="000E3809"/>
    <w:rsid w:val="000E3954"/>
    <w:rsid w:val="000E3AD9"/>
    <w:rsid w:val="000E4525"/>
    <w:rsid w:val="000E4D1D"/>
    <w:rsid w:val="000E5826"/>
    <w:rsid w:val="000E5A73"/>
    <w:rsid w:val="000E5D5C"/>
    <w:rsid w:val="000E61F2"/>
    <w:rsid w:val="000E6363"/>
    <w:rsid w:val="000E6602"/>
    <w:rsid w:val="000E697F"/>
    <w:rsid w:val="000E69B8"/>
    <w:rsid w:val="000E6E19"/>
    <w:rsid w:val="000E748A"/>
    <w:rsid w:val="000E766A"/>
    <w:rsid w:val="000E7783"/>
    <w:rsid w:val="000E7815"/>
    <w:rsid w:val="000E7962"/>
    <w:rsid w:val="000E7AA0"/>
    <w:rsid w:val="000F08F2"/>
    <w:rsid w:val="000F0D8B"/>
    <w:rsid w:val="000F0E1C"/>
    <w:rsid w:val="000F1463"/>
    <w:rsid w:val="000F18EA"/>
    <w:rsid w:val="000F2EFE"/>
    <w:rsid w:val="000F34E6"/>
    <w:rsid w:val="000F467E"/>
    <w:rsid w:val="000F494F"/>
    <w:rsid w:val="000F5505"/>
    <w:rsid w:val="000F58BE"/>
    <w:rsid w:val="000F7021"/>
    <w:rsid w:val="000F711C"/>
    <w:rsid w:val="000F7767"/>
    <w:rsid w:val="000F7981"/>
    <w:rsid w:val="000F7AAD"/>
    <w:rsid w:val="000F7E54"/>
    <w:rsid w:val="001004D4"/>
    <w:rsid w:val="00100621"/>
    <w:rsid w:val="00101267"/>
    <w:rsid w:val="001012CE"/>
    <w:rsid w:val="001013FA"/>
    <w:rsid w:val="001017E8"/>
    <w:rsid w:val="00101846"/>
    <w:rsid w:val="00102B6F"/>
    <w:rsid w:val="00104656"/>
    <w:rsid w:val="00104BC2"/>
    <w:rsid w:val="00104D0B"/>
    <w:rsid w:val="00105763"/>
    <w:rsid w:val="00106AC3"/>
    <w:rsid w:val="00106E94"/>
    <w:rsid w:val="0010770E"/>
    <w:rsid w:val="00107C1B"/>
    <w:rsid w:val="00110468"/>
    <w:rsid w:val="001105A6"/>
    <w:rsid w:val="001106CB"/>
    <w:rsid w:val="001109D5"/>
    <w:rsid w:val="00111FFC"/>
    <w:rsid w:val="001126D4"/>
    <w:rsid w:val="00112704"/>
    <w:rsid w:val="00112D52"/>
    <w:rsid w:val="00112E50"/>
    <w:rsid w:val="001132B2"/>
    <w:rsid w:val="0011373B"/>
    <w:rsid w:val="00113A16"/>
    <w:rsid w:val="00113B17"/>
    <w:rsid w:val="001140E8"/>
    <w:rsid w:val="00114715"/>
    <w:rsid w:val="001151AA"/>
    <w:rsid w:val="001152A9"/>
    <w:rsid w:val="00115631"/>
    <w:rsid w:val="00115B57"/>
    <w:rsid w:val="001160BE"/>
    <w:rsid w:val="001160E7"/>
    <w:rsid w:val="00116AB3"/>
    <w:rsid w:val="00116CD3"/>
    <w:rsid w:val="00117053"/>
    <w:rsid w:val="00120DE7"/>
    <w:rsid w:val="001213F9"/>
    <w:rsid w:val="001217D9"/>
    <w:rsid w:val="0012194A"/>
    <w:rsid w:val="0012215B"/>
    <w:rsid w:val="00122A09"/>
    <w:rsid w:val="00122A36"/>
    <w:rsid w:val="00122EB5"/>
    <w:rsid w:val="00123B09"/>
    <w:rsid w:val="00123CFD"/>
    <w:rsid w:val="00124A55"/>
    <w:rsid w:val="00124AE0"/>
    <w:rsid w:val="001254A1"/>
    <w:rsid w:val="00125CE6"/>
    <w:rsid w:val="001261C9"/>
    <w:rsid w:val="00126636"/>
    <w:rsid w:val="0012678E"/>
    <w:rsid w:val="001272CA"/>
    <w:rsid w:val="001273DC"/>
    <w:rsid w:val="00127AF6"/>
    <w:rsid w:val="00132090"/>
    <w:rsid w:val="00132922"/>
    <w:rsid w:val="00132C2D"/>
    <w:rsid w:val="00133AB4"/>
    <w:rsid w:val="00134133"/>
    <w:rsid w:val="0013435F"/>
    <w:rsid w:val="001348F1"/>
    <w:rsid w:val="00135075"/>
    <w:rsid w:val="001355C7"/>
    <w:rsid w:val="0013560F"/>
    <w:rsid w:val="00135870"/>
    <w:rsid w:val="0013691F"/>
    <w:rsid w:val="001372CF"/>
    <w:rsid w:val="00137846"/>
    <w:rsid w:val="00140424"/>
    <w:rsid w:val="00140692"/>
    <w:rsid w:val="00140EC4"/>
    <w:rsid w:val="00141232"/>
    <w:rsid w:val="001413C8"/>
    <w:rsid w:val="0014203E"/>
    <w:rsid w:val="00142BEC"/>
    <w:rsid w:val="0014340D"/>
    <w:rsid w:val="00143DB0"/>
    <w:rsid w:val="001445B2"/>
    <w:rsid w:val="00145E12"/>
    <w:rsid w:val="0014606D"/>
    <w:rsid w:val="0014718D"/>
    <w:rsid w:val="001474EA"/>
    <w:rsid w:val="0014770E"/>
    <w:rsid w:val="00147958"/>
    <w:rsid w:val="00147FB7"/>
    <w:rsid w:val="00151DE0"/>
    <w:rsid w:val="001527C7"/>
    <w:rsid w:val="001534BE"/>
    <w:rsid w:val="001545C5"/>
    <w:rsid w:val="00154F85"/>
    <w:rsid w:val="001555D4"/>
    <w:rsid w:val="00155A27"/>
    <w:rsid w:val="001561B0"/>
    <w:rsid w:val="001563A9"/>
    <w:rsid w:val="00160CAF"/>
    <w:rsid w:val="001610DA"/>
    <w:rsid w:val="001611EF"/>
    <w:rsid w:val="00161AEE"/>
    <w:rsid w:val="0016250C"/>
    <w:rsid w:val="00162894"/>
    <w:rsid w:val="00162CB0"/>
    <w:rsid w:val="00163072"/>
    <w:rsid w:val="0016322F"/>
    <w:rsid w:val="00163824"/>
    <w:rsid w:val="00163BC2"/>
    <w:rsid w:val="00164699"/>
    <w:rsid w:val="0016473D"/>
    <w:rsid w:val="0016474D"/>
    <w:rsid w:val="0016478F"/>
    <w:rsid w:val="001648D7"/>
    <w:rsid w:val="00164B5F"/>
    <w:rsid w:val="00164F3D"/>
    <w:rsid w:val="0016533C"/>
    <w:rsid w:val="00165BD4"/>
    <w:rsid w:val="001664B2"/>
    <w:rsid w:val="001671AF"/>
    <w:rsid w:val="00170857"/>
    <w:rsid w:val="001724FB"/>
    <w:rsid w:val="00172AB0"/>
    <w:rsid w:val="00173590"/>
    <w:rsid w:val="0017372E"/>
    <w:rsid w:val="001738FC"/>
    <w:rsid w:val="00174466"/>
    <w:rsid w:val="00175B81"/>
    <w:rsid w:val="00175DCD"/>
    <w:rsid w:val="001763F3"/>
    <w:rsid w:val="001769DC"/>
    <w:rsid w:val="001769EC"/>
    <w:rsid w:val="001805E4"/>
    <w:rsid w:val="00180851"/>
    <w:rsid w:val="00180B5A"/>
    <w:rsid w:val="00180CE7"/>
    <w:rsid w:val="001819A9"/>
    <w:rsid w:val="00181A37"/>
    <w:rsid w:val="00182759"/>
    <w:rsid w:val="00182AFB"/>
    <w:rsid w:val="00182BDF"/>
    <w:rsid w:val="00183C7A"/>
    <w:rsid w:val="00184962"/>
    <w:rsid w:val="00185217"/>
    <w:rsid w:val="0018674D"/>
    <w:rsid w:val="00186AFF"/>
    <w:rsid w:val="0018708E"/>
    <w:rsid w:val="001879A6"/>
    <w:rsid w:val="00187A30"/>
    <w:rsid w:val="00190A1C"/>
    <w:rsid w:val="00191443"/>
    <w:rsid w:val="00191E57"/>
    <w:rsid w:val="001943EA"/>
    <w:rsid w:val="00194634"/>
    <w:rsid w:val="001949A3"/>
    <w:rsid w:val="00194C5F"/>
    <w:rsid w:val="00194D5C"/>
    <w:rsid w:val="00194E0B"/>
    <w:rsid w:val="00195B9F"/>
    <w:rsid w:val="001961F0"/>
    <w:rsid w:val="00196FDB"/>
    <w:rsid w:val="00197307"/>
    <w:rsid w:val="001973B4"/>
    <w:rsid w:val="00197681"/>
    <w:rsid w:val="00197878"/>
    <w:rsid w:val="001A06E0"/>
    <w:rsid w:val="001A1220"/>
    <w:rsid w:val="001A1C36"/>
    <w:rsid w:val="001A1DC1"/>
    <w:rsid w:val="001A210F"/>
    <w:rsid w:val="001A23B0"/>
    <w:rsid w:val="001A2663"/>
    <w:rsid w:val="001A3E8E"/>
    <w:rsid w:val="001A49B2"/>
    <w:rsid w:val="001A612D"/>
    <w:rsid w:val="001A61ED"/>
    <w:rsid w:val="001A6F7F"/>
    <w:rsid w:val="001A7095"/>
    <w:rsid w:val="001A7D36"/>
    <w:rsid w:val="001B0368"/>
    <w:rsid w:val="001B06B5"/>
    <w:rsid w:val="001B0BDB"/>
    <w:rsid w:val="001B15B3"/>
    <w:rsid w:val="001B18E4"/>
    <w:rsid w:val="001B1FFF"/>
    <w:rsid w:val="001B2AA1"/>
    <w:rsid w:val="001B409E"/>
    <w:rsid w:val="001B4589"/>
    <w:rsid w:val="001B4945"/>
    <w:rsid w:val="001B551A"/>
    <w:rsid w:val="001B5697"/>
    <w:rsid w:val="001B5829"/>
    <w:rsid w:val="001B5E48"/>
    <w:rsid w:val="001B61BF"/>
    <w:rsid w:val="001B6657"/>
    <w:rsid w:val="001B683A"/>
    <w:rsid w:val="001B761B"/>
    <w:rsid w:val="001B775B"/>
    <w:rsid w:val="001B7B94"/>
    <w:rsid w:val="001B7C07"/>
    <w:rsid w:val="001C01E6"/>
    <w:rsid w:val="001C126A"/>
    <w:rsid w:val="001C1D8E"/>
    <w:rsid w:val="001C1F5E"/>
    <w:rsid w:val="001C2930"/>
    <w:rsid w:val="001C38F1"/>
    <w:rsid w:val="001C3C50"/>
    <w:rsid w:val="001C45D5"/>
    <w:rsid w:val="001C474F"/>
    <w:rsid w:val="001C50D2"/>
    <w:rsid w:val="001C5CB8"/>
    <w:rsid w:val="001C64A8"/>
    <w:rsid w:val="001C7299"/>
    <w:rsid w:val="001C7C34"/>
    <w:rsid w:val="001D024C"/>
    <w:rsid w:val="001D09D0"/>
    <w:rsid w:val="001D0B45"/>
    <w:rsid w:val="001D1195"/>
    <w:rsid w:val="001D1468"/>
    <w:rsid w:val="001D26A7"/>
    <w:rsid w:val="001D28B1"/>
    <w:rsid w:val="001D2932"/>
    <w:rsid w:val="001D2DBC"/>
    <w:rsid w:val="001D2EFD"/>
    <w:rsid w:val="001D3628"/>
    <w:rsid w:val="001D48FD"/>
    <w:rsid w:val="001D498F"/>
    <w:rsid w:val="001D4CD8"/>
    <w:rsid w:val="001D4FE5"/>
    <w:rsid w:val="001D65D4"/>
    <w:rsid w:val="001D70F1"/>
    <w:rsid w:val="001E0A2B"/>
    <w:rsid w:val="001E1359"/>
    <w:rsid w:val="001E139B"/>
    <w:rsid w:val="001E22B4"/>
    <w:rsid w:val="001E272D"/>
    <w:rsid w:val="001E2C3E"/>
    <w:rsid w:val="001E2E63"/>
    <w:rsid w:val="001E2EA7"/>
    <w:rsid w:val="001E3098"/>
    <w:rsid w:val="001E3247"/>
    <w:rsid w:val="001E37CC"/>
    <w:rsid w:val="001E437E"/>
    <w:rsid w:val="001E43BC"/>
    <w:rsid w:val="001E4A95"/>
    <w:rsid w:val="001E4B82"/>
    <w:rsid w:val="001E505D"/>
    <w:rsid w:val="001E7919"/>
    <w:rsid w:val="001F0512"/>
    <w:rsid w:val="001F0766"/>
    <w:rsid w:val="001F08F3"/>
    <w:rsid w:val="001F0C78"/>
    <w:rsid w:val="001F0E65"/>
    <w:rsid w:val="001F11AE"/>
    <w:rsid w:val="001F17C9"/>
    <w:rsid w:val="001F1886"/>
    <w:rsid w:val="001F203E"/>
    <w:rsid w:val="001F2606"/>
    <w:rsid w:val="001F38FE"/>
    <w:rsid w:val="001F3A3E"/>
    <w:rsid w:val="001F3A40"/>
    <w:rsid w:val="001F5894"/>
    <w:rsid w:val="001F5B1B"/>
    <w:rsid w:val="001F5D69"/>
    <w:rsid w:val="001F604E"/>
    <w:rsid w:val="001F6D97"/>
    <w:rsid w:val="001F7D39"/>
    <w:rsid w:val="002001BB"/>
    <w:rsid w:val="00200637"/>
    <w:rsid w:val="002006E4"/>
    <w:rsid w:val="00200E82"/>
    <w:rsid w:val="002022C4"/>
    <w:rsid w:val="00203426"/>
    <w:rsid w:val="00203646"/>
    <w:rsid w:val="00203B9F"/>
    <w:rsid w:val="00203C6D"/>
    <w:rsid w:val="00204670"/>
    <w:rsid w:val="00205A03"/>
    <w:rsid w:val="00207499"/>
    <w:rsid w:val="0020770E"/>
    <w:rsid w:val="0021018B"/>
    <w:rsid w:val="002102C1"/>
    <w:rsid w:val="002102DC"/>
    <w:rsid w:val="002112B6"/>
    <w:rsid w:val="002115D8"/>
    <w:rsid w:val="00212A32"/>
    <w:rsid w:val="00213287"/>
    <w:rsid w:val="002135AD"/>
    <w:rsid w:val="00213F52"/>
    <w:rsid w:val="00214C76"/>
    <w:rsid w:val="00215B29"/>
    <w:rsid w:val="0021616C"/>
    <w:rsid w:val="00216769"/>
    <w:rsid w:val="002168B5"/>
    <w:rsid w:val="0021797A"/>
    <w:rsid w:val="002201E4"/>
    <w:rsid w:val="00220346"/>
    <w:rsid w:val="00220B41"/>
    <w:rsid w:val="00220BBF"/>
    <w:rsid w:val="00221A3E"/>
    <w:rsid w:val="00221FA5"/>
    <w:rsid w:val="00222568"/>
    <w:rsid w:val="0022261A"/>
    <w:rsid w:val="002230E1"/>
    <w:rsid w:val="002242FA"/>
    <w:rsid w:val="00224345"/>
    <w:rsid w:val="00224440"/>
    <w:rsid w:val="002246F1"/>
    <w:rsid w:val="00225609"/>
    <w:rsid w:val="0022570D"/>
    <w:rsid w:val="00225842"/>
    <w:rsid w:val="00225B59"/>
    <w:rsid w:val="00225E91"/>
    <w:rsid w:val="00226A6D"/>
    <w:rsid w:val="00226AB9"/>
    <w:rsid w:val="00226CEF"/>
    <w:rsid w:val="00227257"/>
    <w:rsid w:val="002274C1"/>
    <w:rsid w:val="002277D0"/>
    <w:rsid w:val="00227A5F"/>
    <w:rsid w:val="00227BA0"/>
    <w:rsid w:val="00230A23"/>
    <w:rsid w:val="00231821"/>
    <w:rsid w:val="002323CC"/>
    <w:rsid w:val="0023283D"/>
    <w:rsid w:val="002328A1"/>
    <w:rsid w:val="00232F4D"/>
    <w:rsid w:val="0023339A"/>
    <w:rsid w:val="002335A8"/>
    <w:rsid w:val="00233653"/>
    <w:rsid w:val="00233995"/>
    <w:rsid w:val="00235D83"/>
    <w:rsid w:val="002365D8"/>
    <w:rsid w:val="00236BD8"/>
    <w:rsid w:val="00237DCB"/>
    <w:rsid w:val="00237E9F"/>
    <w:rsid w:val="0024036D"/>
    <w:rsid w:val="002404A4"/>
    <w:rsid w:val="00240D8F"/>
    <w:rsid w:val="00241556"/>
    <w:rsid w:val="0024170B"/>
    <w:rsid w:val="002426DC"/>
    <w:rsid w:val="00242958"/>
    <w:rsid w:val="00242A4A"/>
    <w:rsid w:val="00242CF2"/>
    <w:rsid w:val="00242D02"/>
    <w:rsid w:val="002445CD"/>
    <w:rsid w:val="00244CFD"/>
    <w:rsid w:val="00245458"/>
    <w:rsid w:val="00245948"/>
    <w:rsid w:val="002460E4"/>
    <w:rsid w:val="00246297"/>
    <w:rsid w:val="00246B26"/>
    <w:rsid w:val="00246D4D"/>
    <w:rsid w:val="00246E5C"/>
    <w:rsid w:val="002472B2"/>
    <w:rsid w:val="00247939"/>
    <w:rsid w:val="00247993"/>
    <w:rsid w:val="002501FE"/>
    <w:rsid w:val="00250294"/>
    <w:rsid w:val="002503F4"/>
    <w:rsid w:val="0025098B"/>
    <w:rsid w:val="0025098C"/>
    <w:rsid w:val="00250CE2"/>
    <w:rsid w:val="00250D96"/>
    <w:rsid w:val="00251536"/>
    <w:rsid w:val="00251FF2"/>
    <w:rsid w:val="0025210A"/>
    <w:rsid w:val="00252363"/>
    <w:rsid w:val="002529F0"/>
    <w:rsid w:val="00254613"/>
    <w:rsid w:val="0025497E"/>
    <w:rsid w:val="0025545D"/>
    <w:rsid w:val="00255C21"/>
    <w:rsid w:val="002565C9"/>
    <w:rsid w:val="002568B9"/>
    <w:rsid w:val="00257201"/>
    <w:rsid w:val="00257338"/>
    <w:rsid w:val="002576A5"/>
    <w:rsid w:val="00257F56"/>
    <w:rsid w:val="0026053E"/>
    <w:rsid w:val="00260E53"/>
    <w:rsid w:val="00262137"/>
    <w:rsid w:val="0026252C"/>
    <w:rsid w:val="0026281F"/>
    <w:rsid w:val="00265DCB"/>
    <w:rsid w:val="002661D1"/>
    <w:rsid w:val="0026620E"/>
    <w:rsid w:val="00267F78"/>
    <w:rsid w:val="00270930"/>
    <w:rsid w:val="002712F0"/>
    <w:rsid w:val="00271882"/>
    <w:rsid w:val="002724E7"/>
    <w:rsid w:val="00273A8C"/>
    <w:rsid w:val="00273B5B"/>
    <w:rsid w:val="002745A8"/>
    <w:rsid w:val="00274B6B"/>
    <w:rsid w:val="00274CA6"/>
    <w:rsid w:val="00274D85"/>
    <w:rsid w:val="00275624"/>
    <w:rsid w:val="00275F6A"/>
    <w:rsid w:val="00276B2F"/>
    <w:rsid w:val="00276EBF"/>
    <w:rsid w:val="0028049E"/>
    <w:rsid w:val="00280545"/>
    <w:rsid w:val="00281BB0"/>
    <w:rsid w:val="00282715"/>
    <w:rsid w:val="00282B21"/>
    <w:rsid w:val="00282B2B"/>
    <w:rsid w:val="00283041"/>
    <w:rsid w:val="0028322B"/>
    <w:rsid w:val="00283B9F"/>
    <w:rsid w:val="002840C3"/>
    <w:rsid w:val="002841E3"/>
    <w:rsid w:val="0028514A"/>
    <w:rsid w:val="002852F1"/>
    <w:rsid w:val="0028704F"/>
    <w:rsid w:val="0028708A"/>
    <w:rsid w:val="0028738D"/>
    <w:rsid w:val="00287955"/>
    <w:rsid w:val="00290015"/>
    <w:rsid w:val="00291047"/>
    <w:rsid w:val="00291EAB"/>
    <w:rsid w:val="00292461"/>
    <w:rsid w:val="00292F4F"/>
    <w:rsid w:val="00293157"/>
    <w:rsid w:val="00293A56"/>
    <w:rsid w:val="00293BDA"/>
    <w:rsid w:val="00293EA2"/>
    <w:rsid w:val="0029442D"/>
    <w:rsid w:val="002944DF"/>
    <w:rsid w:val="0029482B"/>
    <w:rsid w:val="0029526A"/>
    <w:rsid w:val="002954B6"/>
    <w:rsid w:val="002956C3"/>
    <w:rsid w:val="00295AB5"/>
    <w:rsid w:val="00295AEA"/>
    <w:rsid w:val="002968FE"/>
    <w:rsid w:val="00296FB1"/>
    <w:rsid w:val="0029702E"/>
    <w:rsid w:val="00297F1A"/>
    <w:rsid w:val="002A00C6"/>
    <w:rsid w:val="002A00E4"/>
    <w:rsid w:val="002A0857"/>
    <w:rsid w:val="002A0A85"/>
    <w:rsid w:val="002A1BBA"/>
    <w:rsid w:val="002A1E30"/>
    <w:rsid w:val="002A2736"/>
    <w:rsid w:val="002A29C0"/>
    <w:rsid w:val="002A313E"/>
    <w:rsid w:val="002A375A"/>
    <w:rsid w:val="002A4370"/>
    <w:rsid w:val="002A44E1"/>
    <w:rsid w:val="002A4AF7"/>
    <w:rsid w:val="002A522D"/>
    <w:rsid w:val="002A5BE5"/>
    <w:rsid w:val="002A5FBF"/>
    <w:rsid w:val="002A7583"/>
    <w:rsid w:val="002A7652"/>
    <w:rsid w:val="002B0380"/>
    <w:rsid w:val="002B0616"/>
    <w:rsid w:val="002B062F"/>
    <w:rsid w:val="002B1217"/>
    <w:rsid w:val="002B17F5"/>
    <w:rsid w:val="002B1E7F"/>
    <w:rsid w:val="002B1EA2"/>
    <w:rsid w:val="002B2016"/>
    <w:rsid w:val="002B219A"/>
    <w:rsid w:val="002B2FFE"/>
    <w:rsid w:val="002B3474"/>
    <w:rsid w:val="002B3BB7"/>
    <w:rsid w:val="002B4A9F"/>
    <w:rsid w:val="002B51B5"/>
    <w:rsid w:val="002B593A"/>
    <w:rsid w:val="002B6271"/>
    <w:rsid w:val="002B6D35"/>
    <w:rsid w:val="002B7101"/>
    <w:rsid w:val="002B72BA"/>
    <w:rsid w:val="002B7406"/>
    <w:rsid w:val="002B77D6"/>
    <w:rsid w:val="002B7DB4"/>
    <w:rsid w:val="002C029D"/>
    <w:rsid w:val="002C0340"/>
    <w:rsid w:val="002C08D1"/>
    <w:rsid w:val="002C148C"/>
    <w:rsid w:val="002C1CCC"/>
    <w:rsid w:val="002C1DA7"/>
    <w:rsid w:val="002C2179"/>
    <w:rsid w:val="002C279B"/>
    <w:rsid w:val="002C2E88"/>
    <w:rsid w:val="002C2FFB"/>
    <w:rsid w:val="002C3135"/>
    <w:rsid w:val="002C3BAA"/>
    <w:rsid w:val="002C3E19"/>
    <w:rsid w:val="002C40A5"/>
    <w:rsid w:val="002C4180"/>
    <w:rsid w:val="002C44EC"/>
    <w:rsid w:val="002C47FF"/>
    <w:rsid w:val="002C6422"/>
    <w:rsid w:val="002C7A52"/>
    <w:rsid w:val="002C7A77"/>
    <w:rsid w:val="002C7F41"/>
    <w:rsid w:val="002D0086"/>
    <w:rsid w:val="002D08A7"/>
    <w:rsid w:val="002D0BD9"/>
    <w:rsid w:val="002D0F38"/>
    <w:rsid w:val="002D11E2"/>
    <w:rsid w:val="002D12EE"/>
    <w:rsid w:val="002D1FA6"/>
    <w:rsid w:val="002D2071"/>
    <w:rsid w:val="002D24DF"/>
    <w:rsid w:val="002D2703"/>
    <w:rsid w:val="002D272F"/>
    <w:rsid w:val="002D31AC"/>
    <w:rsid w:val="002D3514"/>
    <w:rsid w:val="002D37FC"/>
    <w:rsid w:val="002D47DB"/>
    <w:rsid w:val="002D4F22"/>
    <w:rsid w:val="002D5205"/>
    <w:rsid w:val="002D5EE6"/>
    <w:rsid w:val="002D63F5"/>
    <w:rsid w:val="002D65FA"/>
    <w:rsid w:val="002D6A12"/>
    <w:rsid w:val="002D75F2"/>
    <w:rsid w:val="002D7857"/>
    <w:rsid w:val="002D7948"/>
    <w:rsid w:val="002E03A9"/>
    <w:rsid w:val="002E1481"/>
    <w:rsid w:val="002E17F3"/>
    <w:rsid w:val="002E1BB6"/>
    <w:rsid w:val="002E2254"/>
    <w:rsid w:val="002E2539"/>
    <w:rsid w:val="002E2A35"/>
    <w:rsid w:val="002E32B1"/>
    <w:rsid w:val="002E3F4C"/>
    <w:rsid w:val="002E41F3"/>
    <w:rsid w:val="002E43CF"/>
    <w:rsid w:val="002E4E74"/>
    <w:rsid w:val="002E5E89"/>
    <w:rsid w:val="002E64F8"/>
    <w:rsid w:val="002E6A82"/>
    <w:rsid w:val="002E7203"/>
    <w:rsid w:val="002E7667"/>
    <w:rsid w:val="002F1003"/>
    <w:rsid w:val="002F1066"/>
    <w:rsid w:val="002F1500"/>
    <w:rsid w:val="002F180F"/>
    <w:rsid w:val="002F23DD"/>
    <w:rsid w:val="002F2886"/>
    <w:rsid w:val="002F2EF1"/>
    <w:rsid w:val="002F31F4"/>
    <w:rsid w:val="002F4C92"/>
    <w:rsid w:val="002F5164"/>
    <w:rsid w:val="002F52D1"/>
    <w:rsid w:val="002F6306"/>
    <w:rsid w:val="002F6859"/>
    <w:rsid w:val="002F6CC6"/>
    <w:rsid w:val="002F787C"/>
    <w:rsid w:val="002F7FA4"/>
    <w:rsid w:val="003007F9"/>
    <w:rsid w:val="003009DA"/>
    <w:rsid w:val="00300D2C"/>
    <w:rsid w:val="00301720"/>
    <w:rsid w:val="0030191E"/>
    <w:rsid w:val="003019DD"/>
    <w:rsid w:val="00301B0D"/>
    <w:rsid w:val="00302098"/>
    <w:rsid w:val="003034FA"/>
    <w:rsid w:val="0030372D"/>
    <w:rsid w:val="00304519"/>
    <w:rsid w:val="0030526C"/>
    <w:rsid w:val="003056C5"/>
    <w:rsid w:val="003060BF"/>
    <w:rsid w:val="003060F8"/>
    <w:rsid w:val="003061DC"/>
    <w:rsid w:val="0030667F"/>
    <w:rsid w:val="003073D8"/>
    <w:rsid w:val="0030750D"/>
    <w:rsid w:val="00307D98"/>
    <w:rsid w:val="003102AA"/>
    <w:rsid w:val="003108C7"/>
    <w:rsid w:val="00311011"/>
    <w:rsid w:val="0031150B"/>
    <w:rsid w:val="00311944"/>
    <w:rsid w:val="003119A1"/>
    <w:rsid w:val="00311F46"/>
    <w:rsid w:val="003126F1"/>
    <w:rsid w:val="003127EF"/>
    <w:rsid w:val="00312FA2"/>
    <w:rsid w:val="00313662"/>
    <w:rsid w:val="0031401B"/>
    <w:rsid w:val="00315623"/>
    <w:rsid w:val="00316A05"/>
    <w:rsid w:val="0031767D"/>
    <w:rsid w:val="00320D69"/>
    <w:rsid w:val="00320FF7"/>
    <w:rsid w:val="00321406"/>
    <w:rsid w:val="00322028"/>
    <w:rsid w:val="0032226D"/>
    <w:rsid w:val="00322535"/>
    <w:rsid w:val="00322AA9"/>
    <w:rsid w:val="003236E1"/>
    <w:rsid w:val="00323F5E"/>
    <w:rsid w:val="0032402C"/>
    <w:rsid w:val="003254AA"/>
    <w:rsid w:val="00325F01"/>
    <w:rsid w:val="0032612A"/>
    <w:rsid w:val="00326F48"/>
    <w:rsid w:val="00326F54"/>
    <w:rsid w:val="003272D2"/>
    <w:rsid w:val="00327703"/>
    <w:rsid w:val="0033014C"/>
    <w:rsid w:val="00330D02"/>
    <w:rsid w:val="00331B76"/>
    <w:rsid w:val="003340BD"/>
    <w:rsid w:val="00334329"/>
    <w:rsid w:val="00334987"/>
    <w:rsid w:val="00334BD0"/>
    <w:rsid w:val="00334F16"/>
    <w:rsid w:val="00334F85"/>
    <w:rsid w:val="00335833"/>
    <w:rsid w:val="00335988"/>
    <w:rsid w:val="00335ACE"/>
    <w:rsid w:val="00335C42"/>
    <w:rsid w:val="00335F7F"/>
    <w:rsid w:val="00336CE3"/>
    <w:rsid w:val="003373DF"/>
    <w:rsid w:val="00337FF1"/>
    <w:rsid w:val="003400D1"/>
    <w:rsid w:val="00340B51"/>
    <w:rsid w:val="003419DD"/>
    <w:rsid w:val="00342DC3"/>
    <w:rsid w:val="003438B8"/>
    <w:rsid w:val="00343CCA"/>
    <w:rsid w:val="00344055"/>
    <w:rsid w:val="003446C4"/>
    <w:rsid w:val="003449C9"/>
    <w:rsid w:val="00344B06"/>
    <w:rsid w:val="00345B26"/>
    <w:rsid w:val="00345DCC"/>
    <w:rsid w:val="0034622F"/>
    <w:rsid w:val="00346E9F"/>
    <w:rsid w:val="00346FE2"/>
    <w:rsid w:val="0034779B"/>
    <w:rsid w:val="00347D89"/>
    <w:rsid w:val="0035024F"/>
    <w:rsid w:val="003504F6"/>
    <w:rsid w:val="003507E8"/>
    <w:rsid w:val="00350895"/>
    <w:rsid w:val="0035099E"/>
    <w:rsid w:val="0035129C"/>
    <w:rsid w:val="00351891"/>
    <w:rsid w:val="0035199C"/>
    <w:rsid w:val="0035206D"/>
    <w:rsid w:val="00352875"/>
    <w:rsid w:val="003534F6"/>
    <w:rsid w:val="00353AAF"/>
    <w:rsid w:val="00354433"/>
    <w:rsid w:val="0035449B"/>
    <w:rsid w:val="003548BE"/>
    <w:rsid w:val="003555F2"/>
    <w:rsid w:val="00355C51"/>
    <w:rsid w:val="00356144"/>
    <w:rsid w:val="003561F6"/>
    <w:rsid w:val="00356484"/>
    <w:rsid w:val="003566C6"/>
    <w:rsid w:val="00357358"/>
    <w:rsid w:val="003577D8"/>
    <w:rsid w:val="00357802"/>
    <w:rsid w:val="0035793A"/>
    <w:rsid w:val="00357C4D"/>
    <w:rsid w:val="00357E65"/>
    <w:rsid w:val="00357E93"/>
    <w:rsid w:val="00360131"/>
    <w:rsid w:val="00361181"/>
    <w:rsid w:val="00361EC0"/>
    <w:rsid w:val="00362374"/>
    <w:rsid w:val="0036256B"/>
    <w:rsid w:val="00362589"/>
    <w:rsid w:val="00362A8E"/>
    <w:rsid w:val="00363FB1"/>
    <w:rsid w:val="00364765"/>
    <w:rsid w:val="00364843"/>
    <w:rsid w:val="00364B11"/>
    <w:rsid w:val="00365A60"/>
    <w:rsid w:val="00366C08"/>
    <w:rsid w:val="00366DC6"/>
    <w:rsid w:val="00367C0C"/>
    <w:rsid w:val="0037061F"/>
    <w:rsid w:val="00370CEC"/>
    <w:rsid w:val="00371347"/>
    <w:rsid w:val="003714ED"/>
    <w:rsid w:val="00371C47"/>
    <w:rsid w:val="00372532"/>
    <w:rsid w:val="0037281F"/>
    <w:rsid w:val="00372B8C"/>
    <w:rsid w:val="00372BB7"/>
    <w:rsid w:val="00373A55"/>
    <w:rsid w:val="0037483D"/>
    <w:rsid w:val="00374F6F"/>
    <w:rsid w:val="003750C7"/>
    <w:rsid w:val="00375FD2"/>
    <w:rsid w:val="003767A7"/>
    <w:rsid w:val="0037694A"/>
    <w:rsid w:val="00376E49"/>
    <w:rsid w:val="00377826"/>
    <w:rsid w:val="00377AB0"/>
    <w:rsid w:val="00381487"/>
    <w:rsid w:val="00381FFA"/>
    <w:rsid w:val="003822BE"/>
    <w:rsid w:val="00382ADE"/>
    <w:rsid w:val="00385490"/>
    <w:rsid w:val="00385691"/>
    <w:rsid w:val="00385700"/>
    <w:rsid w:val="003860E8"/>
    <w:rsid w:val="00386284"/>
    <w:rsid w:val="00386AE7"/>
    <w:rsid w:val="00386E71"/>
    <w:rsid w:val="0038799A"/>
    <w:rsid w:val="003903DF"/>
    <w:rsid w:val="003905A1"/>
    <w:rsid w:val="0039060C"/>
    <w:rsid w:val="0039061E"/>
    <w:rsid w:val="0039164F"/>
    <w:rsid w:val="00391AB5"/>
    <w:rsid w:val="00391D36"/>
    <w:rsid w:val="00391F4F"/>
    <w:rsid w:val="00392872"/>
    <w:rsid w:val="00392FDD"/>
    <w:rsid w:val="003937DA"/>
    <w:rsid w:val="00394A36"/>
    <w:rsid w:val="00394CF5"/>
    <w:rsid w:val="00394E7A"/>
    <w:rsid w:val="00395730"/>
    <w:rsid w:val="003957B1"/>
    <w:rsid w:val="00395B0B"/>
    <w:rsid w:val="00395B47"/>
    <w:rsid w:val="003970BD"/>
    <w:rsid w:val="003A08F8"/>
    <w:rsid w:val="003A0E69"/>
    <w:rsid w:val="003A11E1"/>
    <w:rsid w:val="003A1881"/>
    <w:rsid w:val="003A1BA2"/>
    <w:rsid w:val="003A266B"/>
    <w:rsid w:val="003A2FFC"/>
    <w:rsid w:val="003A3654"/>
    <w:rsid w:val="003A507B"/>
    <w:rsid w:val="003A52C0"/>
    <w:rsid w:val="003A5AD5"/>
    <w:rsid w:val="003A5D9C"/>
    <w:rsid w:val="003A5DCB"/>
    <w:rsid w:val="003A609E"/>
    <w:rsid w:val="003A618C"/>
    <w:rsid w:val="003A6195"/>
    <w:rsid w:val="003A7AC9"/>
    <w:rsid w:val="003B131F"/>
    <w:rsid w:val="003B17F3"/>
    <w:rsid w:val="003B1892"/>
    <w:rsid w:val="003B18D4"/>
    <w:rsid w:val="003B3169"/>
    <w:rsid w:val="003B31C2"/>
    <w:rsid w:val="003B3622"/>
    <w:rsid w:val="003B443E"/>
    <w:rsid w:val="003B46D0"/>
    <w:rsid w:val="003B5626"/>
    <w:rsid w:val="003B58F5"/>
    <w:rsid w:val="003B5E70"/>
    <w:rsid w:val="003B6545"/>
    <w:rsid w:val="003B6D07"/>
    <w:rsid w:val="003B7072"/>
    <w:rsid w:val="003B7402"/>
    <w:rsid w:val="003B783E"/>
    <w:rsid w:val="003B7AFA"/>
    <w:rsid w:val="003B7CDA"/>
    <w:rsid w:val="003B7FD3"/>
    <w:rsid w:val="003C0148"/>
    <w:rsid w:val="003C0EFE"/>
    <w:rsid w:val="003C1011"/>
    <w:rsid w:val="003C1AA4"/>
    <w:rsid w:val="003C1BB2"/>
    <w:rsid w:val="003C2E66"/>
    <w:rsid w:val="003C321C"/>
    <w:rsid w:val="003C392E"/>
    <w:rsid w:val="003C3CEC"/>
    <w:rsid w:val="003C3FE6"/>
    <w:rsid w:val="003C42F2"/>
    <w:rsid w:val="003C4346"/>
    <w:rsid w:val="003C4798"/>
    <w:rsid w:val="003C4C40"/>
    <w:rsid w:val="003C51E8"/>
    <w:rsid w:val="003C590F"/>
    <w:rsid w:val="003C5A21"/>
    <w:rsid w:val="003C640F"/>
    <w:rsid w:val="003C6557"/>
    <w:rsid w:val="003C66EE"/>
    <w:rsid w:val="003C6784"/>
    <w:rsid w:val="003C6F0B"/>
    <w:rsid w:val="003D0C3D"/>
    <w:rsid w:val="003D0DBF"/>
    <w:rsid w:val="003D0F08"/>
    <w:rsid w:val="003D1795"/>
    <w:rsid w:val="003D1894"/>
    <w:rsid w:val="003D1D8E"/>
    <w:rsid w:val="003D213B"/>
    <w:rsid w:val="003D2712"/>
    <w:rsid w:val="003D27D0"/>
    <w:rsid w:val="003D3253"/>
    <w:rsid w:val="003D39FB"/>
    <w:rsid w:val="003D46F2"/>
    <w:rsid w:val="003D49D5"/>
    <w:rsid w:val="003D523F"/>
    <w:rsid w:val="003D540F"/>
    <w:rsid w:val="003D59DB"/>
    <w:rsid w:val="003D5B9B"/>
    <w:rsid w:val="003D5C9B"/>
    <w:rsid w:val="003D5CCC"/>
    <w:rsid w:val="003D68A5"/>
    <w:rsid w:val="003D6DB0"/>
    <w:rsid w:val="003D7C07"/>
    <w:rsid w:val="003E08E1"/>
    <w:rsid w:val="003E09F4"/>
    <w:rsid w:val="003E0F83"/>
    <w:rsid w:val="003E1246"/>
    <w:rsid w:val="003E17D2"/>
    <w:rsid w:val="003E226D"/>
    <w:rsid w:val="003E2289"/>
    <w:rsid w:val="003E244F"/>
    <w:rsid w:val="003E27F7"/>
    <w:rsid w:val="003E2D55"/>
    <w:rsid w:val="003E2D8C"/>
    <w:rsid w:val="003E39EE"/>
    <w:rsid w:val="003E4321"/>
    <w:rsid w:val="003E4606"/>
    <w:rsid w:val="003E52BB"/>
    <w:rsid w:val="003E5890"/>
    <w:rsid w:val="003E5CBF"/>
    <w:rsid w:val="003E5D60"/>
    <w:rsid w:val="003E6370"/>
    <w:rsid w:val="003E65A1"/>
    <w:rsid w:val="003E66E5"/>
    <w:rsid w:val="003E6712"/>
    <w:rsid w:val="003E6FA6"/>
    <w:rsid w:val="003E7A4B"/>
    <w:rsid w:val="003F0D51"/>
    <w:rsid w:val="003F0EFC"/>
    <w:rsid w:val="003F0FBA"/>
    <w:rsid w:val="003F172C"/>
    <w:rsid w:val="003F18ED"/>
    <w:rsid w:val="003F211B"/>
    <w:rsid w:val="003F24D5"/>
    <w:rsid w:val="003F3003"/>
    <w:rsid w:val="003F3600"/>
    <w:rsid w:val="003F4092"/>
    <w:rsid w:val="003F56D5"/>
    <w:rsid w:val="003F5AB7"/>
    <w:rsid w:val="003F666E"/>
    <w:rsid w:val="003F6C62"/>
    <w:rsid w:val="003F6D0E"/>
    <w:rsid w:val="003F72B3"/>
    <w:rsid w:val="003F7640"/>
    <w:rsid w:val="003F789F"/>
    <w:rsid w:val="003F793B"/>
    <w:rsid w:val="0040069E"/>
    <w:rsid w:val="004013A8"/>
    <w:rsid w:val="00401465"/>
    <w:rsid w:val="00401669"/>
    <w:rsid w:val="004019AA"/>
    <w:rsid w:val="00401B24"/>
    <w:rsid w:val="0040276E"/>
    <w:rsid w:val="004029DD"/>
    <w:rsid w:val="00403040"/>
    <w:rsid w:val="004033C7"/>
    <w:rsid w:val="0040444C"/>
    <w:rsid w:val="00404D4D"/>
    <w:rsid w:val="0040698D"/>
    <w:rsid w:val="00406FFA"/>
    <w:rsid w:val="004074A8"/>
    <w:rsid w:val="004075D1"/>
    <w:rsid w:val="0041015F"/>
    <w:rsid w:val="00411044"/>
    <w:rsid w:val="004110D1"/>
    <w:rsid w:val="00411C68"/>
    <w:rsid w:val="00413445"/>
    <w:rsid w:val="00413596"/>
    <w:rsid w:val="00413C5F"/>
    <w:rsid w:val="0041407C"/>
    <w:rsid w:val="00415297"/>
    <w:rsid w:val="004153B6"/>
    <w:rsid w:val="00415E17"/>
    <w:rsid w:val="0041722F"/>
    <w:rsid w:val="00417565"/>
    <w:rsid w:val="00417655"/>
    <w:rsid w:val="004179EC"/>
    <w:rsid w:val="00417C46"/>
    <w:rsid w:val="00417EF0"/>
    <w:rsid w:val="004219E2"/>
    <w:rsid w:val="00421F31"/>
    <w:rsid w:val="0042209F"/>
    <w:rsid w:val="004221FD"/>
    <w:rsid w:val="00422293"/>
    <w:rsid w:val="00422AC3"/>
    <w:rsid w:val="00422B0A"/>
    <w:rsid w:val="00422B24"/>
    <w:rsid w:val="00422B2E"/>
    <w:rsid w:val="00422EB7"/>
    <w:rsid w:val="0042357C"/>
    <w:rsid w:val="004235A6"/>
    <w:rsid w:val="00423863"/>
    <w:rsid w:val="00423A65"/>
    <w:rsid w:val="00423B1E"/>
    <w:rsid w:val="00424A06"/>
    <w:rsid w:val="00424B0C"/>
    <w:rsid w:val="00424B35"/>
    <w:rsid w:val="00425135"/>
    <w:rsid w:val="004254EC"/>
    <w:rsid w:val="00425551"/>
    <w:rsid w:val="00425644"/>
    <w:rsid w:val="00425648"/>
    <w:rsid w:val="00426958"/>
    <w:rsid w:val="00427458"/>
    <w:rsid w:val="004274F7"/>
    <w:rsid w:val="00427B23"/>
    <w:rsid w:val="0043071F"/>
    <w:rsid w:val="00431482"/>
    <w:rsid w:val="004321B5"/>
    <w:rsid w:val="00432634"/>
    <w:rsid w:val="004332A9"/>
    <w:rsid w:val="004334FF"/>
    <w:rsid w:val="004336CA"/>
    <w:rsid w:val="00433F62"/>
    <w:rsid w:val="004354A2"/>
    <w:rsid w:val="004370FA"/>
    <w:rsid w:val="00437294"/>
    <w:rsid w:val="004375E4"/>
    <w:rsid w:val="0043796D"/>
    <w:rsid w:val="00437D49"/>
    <w:rsid w:val="00437D98"/>
    <w:rsid w:val="004405D2"/>
    <w:rsid w:val="00440E2E"/>
    <w:rsid w:val="0044145F"/>
    <w:rsid w:val="0044147D"/>
    <w:rsid w:val="004419E4"/>
    <w:rsid w:val="00441D43"/>
    <w:rsid w:val="00442D6D"/>
    <w:rsid w:val="00442DFE"/>
    <w:rsid w:val="00442E68"/>
    <w:rsid w:val="004431A8"/>
    <w:rsid w:val="004453B1"/>
    <w:rsid w:val="00445A3A"/>
    <w:rsid w:val="00445B8D"/>
    <w:rsid w:val="00445EB8"/>
    <w:rsid w:val="00446521"/>
    <w:rsid w:val="004468AA"/>
    <w:rsid w:val="0044736A"/>
    <w:rsid w:val="00447DAB"/>
    <w:rsid w:val="00450452"/>
    <w:rsid w:val="00450B72"/>
    <w:rsid w:val="0045104C"/>
    <w:rsid w:val="004514C1"/>
    <w:rsid w:val="004532BA"/>
    <w:rsid w:val="004539BE"/>
    <w:rsid w:val="00453FF4"/>
    <w:rsid w:val="00454070"/>
    <w:rsid w:val="004541F8"/>
    <w:rsid w:val="004555E4"/>
    <w:rsid w:val="004558F6"/>
    <w:rsid w:val="00455D6B"/>
    <w:rsid w:val="00456148"/>
    <w:rsid w:val="004563D4"/>
    <w:rsid w:val="0045667C"/>
    <w:rsid w:val="004568FD"/>
    <w:rsid w:val="00460404"/>
    <w:rsid w:val="00461369"/>
    <w:rsid w:val="00461616"/>
    <w:rsid w:val="00461798"/>
    <w:rsid w:val="00461AC4"/>
    <w:rsid w:val="00462331"/>
    <w:rsid w:val="004632B2"/>
    <w:rsid w:val="004641D6"/>
    <w:rsid w:val="00464DDE"/>
    <w:rsid w:val="00465646"/>
    <w:rsid w:val="004661D3"/>
    <w:rsid w:val="00466C93"/>
    <w:rsid w:val="00466D9C"/>
    <w:rsid w:val="00466EA4"/>
    <w:rsid w:val="00466EE6"/>
    <w:rsid w:val="00470E52"/>
    <w:rsid w:val="00471515"/>
    <w:rsid w:val="00471999"/>
    <w:rsid w:val="00471A1E"/>
    <w:rsid w:val="00472462"/>
    <w:rsid w:val="004726D9"/>
    <w:rsid w:val="00472AFE"/>
    <w:rsid w:val="004737ED"/>
    <w:rsid w:val="00473F55"/>
    <w:rsid w:val="004742A4"/>
    <w:rsid w:val="004743A4"/>
    <w:rsid w:val="004743A6"/>
    <w:rsid w:val="00474CFA"/>
    <w:rsid w:val="0047546D"/>
    <w:rsid w:val="0047557A"/>
    <w:rsid w:val="0047562C"/>
    <w:rsid w:val="00475806"/>
    <w:rsid w:val="00475F6A"/>
    <w:rsid w:val="00476239"/>
    <w:rsid w:val="00476400"/>
    <w:rsid w:val="00476D88"/>
    <w:rsid w:val="00477177"/>
    <w:rsid w:val="00480CD1"/>
    <w:rsid w:val="00481183"/>
    <w:rsid w:val="00481A73"/>
    <w:rsid w:val="00481FE2"/>
    <w:rsid w:val="00482314"/>
    <w:rsid w:val="00482699"/>
    <w:rsid w:val="00482800"/>
    <w:rsid w:val="00483A86"/>
    <w:rsid w:val="00483ABC"/>
    <w:rsid w:val="00483F09"/>
    <w:rsid w:val="00484320"/>
    <w:rsid w:val="00484378"/>
    <w:rsid w:val="00484919"/>
    <w:rsid w:val="00484A69"/>
    <w:rsid w:val="00484A73"/>
    <w:rsid w:val="00485A20"/>
    <w:rsid w:val="00485A3C"/>
    <w:rsid w:val="00486D93"/>
    <w:rsid w:val="00486FF5"/>
    <w:rsid w:val="004870AF"/>
    <w:rsid w:val="0049086C"/>
    <w:rsid w:val="004915F0"/>
    <w:rsid w:val="0049172F"/>
    <w:rsid w:val="00491785"/>
    <w:rsid w:val="0049188F"/>
    <w:rsid w:val="00491A0C"/>
    <w:rsid w:val="00491AA9"/>
    <w:rsid w:val="00492396"/>
    <w:rsid w:val="00492552"/>
    <w:rsid w:val="00492D11"/>
    <w:rsid w:val="00492E03"/>
    <w:rsid w:val="004930AC"/>
    <w:rsid w:val="00493427"/>
    <w:rsid w:val="0049373C"/>
    <w:rsid w:val="00494531"/>
    <w:rsid w:val="004947EF"/>
    <w:rsid w:val="00495111"/>
    <w:rsid w:val="00495B95"/>
    <w:rsid w:val="00495CF8"/>
    <w:rsid w:val="00496376"/>
    <w:rsid w:val="004967CF"/>
    <w:rsid w:val="00496AEB"/>
    <w:rsid w:val="00497B31"/>
    <w:rsid w:val="00497DD7"/>
    <w:rsid w:val="00497F89"/>
    <w:rsid w:val="004A1029"/>
    <w:rsid w:val="004A2D5B"/>
    <w:rsid w:val="004A3281"/>
    <w:rsid w:val="004A3A55"/>
    <w:rsid w:val="004A3C15"/>
    <w:rsid w:val="004A44E2"/>
    <w:rsid w:val="004A45A2"/>
    <w:rsid w:val="004A4F9C"/>
    <w:rsid w:val="004A55CA"/>
    <w:rsid w:val="004A690E"/>
    <w:rsid w:val="004A6F63"/>
    <w:rsid w:val="004A716D"/>
    <w:rsid w:val="004B04BD"/>
    <w:rsid w:val="004B0B50"/>
    <w:rsid w:val="004B0E37"/>
    <w:rsid w:val="004B121E"/>
    <w:rsid w:val="004B1554"/>
    <w:rsid w:val="004B15BD"/>
    <w:rsid w:val="004B1968"/>
    <w:rsid w:val="004B20D4"/>
    <w:rsid w:val="004B236A"/>
    <w:rsid w:val="004B2496"/>
    <w:rsid w:val="004B27EC"/>
    <w:rsid w:val="004B2B77"/>
    <w:rsid w:val="004B2D26"/>
    <w:rsid w:val="004B3011"/>
    <w:rsid w:val="004B3061"/>
    <w:rsid w:val="004B36FF"/>
    <w:rsid w:val="004B3F28"/>
    <w:rsid w:val="004B4AEB"/>
    <w:rsid w:val="004B4C02"/>
    <w:rsid w:val="004B5883"/>
    <w:rsid w:val="004B5CAB"/>
    <w:rsid w:val="004B6626"/>
    <w:rsid w:val="004B6638"/>
    <w:rsid w:val="004B67B5"/>
    <w:rsid w:val="004B713C"/>
    <w:rsid w:val="004B79CF"/>
    <w:rsid w:val="004C0511"/>
    <w:rsid w:val="004C11CE"/>
    <w:rsid w:val="004C19BE"/>
    <w:rsid w:val="004C1BCA"/>
    <w:rsid w:val="004C228E"/>
    <w:rsid w:val="004C249F"/>
    <w:rsid w:val="004C29D8"/>
    <w:rsid w:val="004C2CC8"/>
    <w:rsid w:val="004C30B3"/>
    <w:rsid w:val="004C31C8"/>
    <w:rsid w:val="004C494A"/>
    <w:rsid w:val="004C4B31"/>
    <w:rsid w:val="004C4BFF"/>
    <w:rsid w:val="004C54D1"/>
    <w:rsid w:val="004C670C"/>
    <w:rsid w:val="004C736A"/>
    <w:rsid w:val="004C77DB"/>
    <w:rsid w:val="004D0546"/>
    <w:rsid w:val="004D06CB"/>
    <w:rsid w:val="004D1AA4"/>
    <w:rsid w:val="004D2106"/>
    <w:rsid w:val="004D23F5"/>
    <w:rsid w:val="004D3C97"/>
    <w:rsid w:val="004D4141"/>
    <w:rsid w:val="004D4FCC"/>
    <w:rsid w:val="004D5593"/>
    <w:rsid w:val="004D6208"/>
    <w:rsid w:val="004D6E38"/>
    <w:rsid w:val="004D7576"/>
    <w:rsid w:val="004D790C"/>
    <w:rsid w:val="004E08FD"/>
    <w:rsid w:val="004E1ECE"/>
    <w:rsid w:val="004E2236"/>
    <w:rsid w:val="004E24B1"/>
    <w:rsid w:val="004E33BC"/>
    <w:rsid w:val="004E3909"/>
    <w:rsid w:val="004E44BC"/>
    <w:rsid w:val="004E497D"/>
    <w:rsid w:val="004E4A74"/>
    <w:rsid w:val="004E4EF0"/>
    <w:rsid w:val="004E539B"/>
    <w:rsid w:val="004E53BC"/>
    <w:rsid w:val="004E557B"/>
    <w:rsid w:val="004E58C3"/>
    <w:rsid w:val="004E5EC5"/>
    <w:rsid w:val="004E6288"/>
    <w:rsid w:val="004E7809"/>
    <w:rsid w:val="004E7D1B"/>
    <w:rsid w:val="004F01E9"/>
    <w:rsid w:val="004F05DE"/>
    <w:rsid w:val="004F09C3"/>
    <w:rsid w:val="004F1032"/>
    <w:rsid w:val="004F163E"/>
    <w:rsid w:val="004F1974"/>
    <w:rsid w:val="004F1C24"/>
    <w:rsid w:val="004F1C8E"/>
    <w:rsid w:val="004F24D7"/>
    <w:rsid w:val="004F24F3"/>
    <w:rsid w:val="004F2EDD"/>
    <w:rsid w:val="004F2F4C"/>
    <w:rsid w:val="004F3050"/>
    <w:rsid w:val="004F37B8"/>
    <w:rsid w:val="004F39CD"/>
    <w:rsid w:val="004F48FD"/>
    <w:rsid w:val="004F5F7F"/>
    <w:rsid w:val="004F6B33"/>
    <w:rsid w:val="004F7DD5"/>
    <w:rsid w:val="00500713"/>
    <w:rsid w:val="00502E17"/>
    <w:rsid w:val="00503374"/>
    <w:rsid w:val="00503538"/>
    <w:rsid w:val="0050371E"/>
    <w:rsid w:val="0050456C"/>
    <w:rsid w:val="005045BE"/>
    <w:rsid w:val="005048C8"/>
    <w:rsid w:val="00504BB6"/>
    <w:rsid w:val="005057F3"/>
    <w:rsid w:val="005062E7"/>
    <w:rsid w:val="0050635B"/>
    <w:rsid w:val="0050683A"/>
    <w:rsid w:val="005070A6"/>
    <w:rsid w:val="00507376"/>
    <w:rsid w:val="00507B19"/>
    <w:rsid w:val="00507B94"/>
    <w:rsid w:val="00507E5F"/>
    <w:rsid w:val="00507E8E"/>
    <w:rsid w:val="00507EA7"/>
    <w:rsid w:val="0051108B"/>
    <w:rsid w:val="00511328"/>
    <w:rsid w:val="0051185C"/>
    <w:rsid w:val="00511A34"/>
    <w:rsid w:val="00511AB4"/>
    <w:rsid w:val="00511F90"/>
    <w:rsid w:val="00512037"/>
    <w:rsid w:val="0051258D"/>
    <w:rsid w:val="00512901"/>
    <w:rsid w:val="00512CDD"/>
    <w:rsid w:val="00513415"/>
    <w:rsid w:val="005136B7"/>
    <w:rsid w:val="005137FD"/>
    <w:rsid w:val="00513E72"/>
    <w:rsid w:val="005140D9"/>
    <w:rsid w:val="00514217"/>
    <w:rsid w:val="00514339"/>
    <w:rsid w:val="005148C9"/>
    <w:rsid w:val="00514AD0"/>
    <w:rsid w:val="00514D53"/>
    <w:rsid w:val="0051568A"/>
    <w:rsid w:val="005156B2"/>
    <w:rsid w:val="00515A4E"/>
    <w:rsid w:val="00515FCA"/>
    <w:rsid w:val="00516402"/>
    <w:rsid w:val="0051703D"/>
    <w:rsid w:val="005177F9"/>
    <w:rsid w:val="005204DA"/>
    <w:rsid w:val="005209BE"/>
    <w:rsid w:val="00520A55"/>
    <w:rsid w:val="00520F7B"/>
    <w:rsid w:val="00521F79"/>
    <w:rsid w:val="00522397"/>
    <w:rsid w:val="00522C6A"/>
    <w:rsid w:val="00522CEC"/>
    <w:rsid w:val="00522DA8"/>
    <w:rsid w:val="00523921"/>
    <w:rsid w:val="00523BD0"/>
    <w:rsid w:val="00523F23"/>
    <w:rsid w:val="005245AD"/>
    <w:rsid w:val="00525EB9"/>
    <w:rsid w:val="00526AEF"/>
    <w:rsid w:val="00526CBF"/>
    <w:rsid w:val="0052777F"/>
    <w:rsid w:val="00527951"/>
    <w:rsid w:val="00527E4C"/>
    <w:rsid w:val="005303A6"/>
    <w:rsid w:val="005309CE"/>
    <w:rsid w:val="00531769"/>
    <w:rsid w:val="00531914"/>
    <w:rsid w:val="00531B81"/>
    <w:rsid w:val="00531E3F"/>
    <w:rsid w:val="00532226"/>
    <w:rsid w:val="00532E57"/>
    <w:rsid w:val="00533A37"/>
    <w:rsid w:val="00533E98"/>
    <w:rsid w:val="00534765"/>
    <w:rsid w:val="00534AC6"/>
    <w:rsid w:val="00534D36"/>
    <w:rsid w:val="005353C3"/>
    <w:rsid w:val="00535E18"/>
    <w:rsid w:val="00535F2D"/>
    <w:rsid w:val="00536830"/>
    <w:rsid w:val="00540061"/>
    <w:rsid w:val="005402D2"/>
    <w:rsid w:val="00540614"/>
    <w:rsid w:val="00540E1D"/>
    <w:rsid w:val="00540F07"/>
    <w:rsid w:val="00541776"/>
    <w:rsid w:val="00541B0D"/>
    <w:rsid w:val="005421F9"/>
    <w:rsid w:val="0054279E"/>
    <w:rsid w:val="0054296B"/>
    <w:rsid w:val="00542F2C"/>
    <w:rsid w:val="005430C6"/>
    <w:rsid w:val="00543350"/>
    <w:rsid w:val="00545EBA"/>
    <w:rsid w:val="0054617B"/>
    <w:rsid w:val="0054640C"/>
    <w:rsid w:val="00547C89"/>
    <w:rsid w:val="00550ABF"/>
    <w:rsid w:val="00550F99"/>
    <w:rsid w:val="005514C5"/>
    <w:rsid w:val="00551A2D"/>
    <w:rsid w:val="00551FEC"/>
    <w:rsid w:val="005526C0"/>
    <w:rsid w:val="0055288A"/>
    <w:rsid w:val="00553584"/>
    <w:rsid w:val="00554531"/>
    <w:rsid w:val="005557E4"/>
    <w:rsid w:val="005559CF"/>
    <w:rsid w:val="00555FE8"/>
    <w:rsid w:val="0055692F"/>
    <w:rsid w:val="005569B7"/>
    <w:rsid w:val="00556E41"/>
    <w:rsid w:val="005571E1"/>
    <w:rsid w:val="00557342"/>
    <w:rsid w:val="0055762A"/>
    <w:rsid w:val="0056023F"/>
    <w:rsid w:val="005602AA"/>
    <w:rsid w:val="005608AF"/>
    <w:rsid w:val="00561599"/>
    <w:rsid w:val="00561609"/>
    <w:rsid w:val="005626CF"/>
    <w:rsid w:val="00562CC1"/>
    <w:rsid w:val="00563103"/>
    <w:rsid w:val="00563389"/>
    <w:rsid w:val="00563454"/>
    <w:rsid w:val="00563E3D"/>
    <w:rsid w:val="005648DE"/>
    <w:rsid w:val="00564E85"/>
    <w:rsid w:val="00565623"/>
    <w:rsid w:val="0056562B"/>
    <w:rsid w:val="005657B5"/>
    <w:rsid w:val="00565C72"/>
    <w:rsid w:val="00565CCD"/>
    <w:rsid w:val="00565D63"/>
    <w:rsid w:val="0056679D"/>
    <w:rsid w:val="00566935"/>
    <w:rsid w:val="00566A9C"/>
    <w:rsid w:val="00566B67"/>
    <w:rsid w:val="00566F29"/>
    <w:rsid w:val="0056719B"/>
    <w:rsid w:val="0056759C"/>
    <w:rsid w:val="00567683"/>
    <w:rsid w:val="00567D0E"/>
    <w:rsid w:val="0057059C"/>
    <w:rsid w:val="005713A7"/>
    <w:rsid w:val="0057290B"/>
    <w:rsid w:val="005736D8"/>
    <w:rsid w:val="005737A3"/>
    <w:rsid w:val="00574FBB"/>
    <w:rsid w:val="00575A23"/>
    <w:rsid w:val="00576DA5"/>
    <w:rsid w:val="00576E49"/>
    <w:rsid w:val="0057718C"/>
    <w:rsid w:val="00577A36"/>
    <w:rsid w:val="0058092F"/>
    <w:rsid w:val="00580AF5"/>
    <w:rsid w:val="00580B45"/>
    <w:rsid w:val="00581167"/>
    <w:rsid w:val="005811E8"/>
    <w:rsid w:val="005814A2"/>
    <w:rsid w:val="00581621"/>
    <w:rsid w:val="00581724"/>
    <w:rsid w:val="00581BCB"/>
    <w:rsid w:val="00581EC2"/>
    <w:rsid w:val="00582461"/>
    <w:rsid w:val="0058288E"/>
    <w:rsid w:val="005834A0"/>
    <w:rsid w:val="00583A26"/>
    <w:rsid w:val="00586244"/>
    <w:rsid w:val="005868C3"/>
    <w:rsid w:val="005868D7"/>
    <w:rsid w:val="00586E64"/>
    <w:rsid w:val="005877A6"/>
    <w:rsid w:val="005901E8"/>
    <w:rsid w:val="00591235"/>
    <w:rsid w:val="00591B4B"/>
    <w:rsid w:val="00591D83"/>
    <w:rsid w:val="00591E66"/>
    <w:rsid w:val="0059223E"/>
    <w:rsid w:val="0059297D"/>
    <w:rsid w:val="00592F44"/>
    <w:rsid w:val="00593907"/>
    <w:rsid w:val="00593D9E"/>
    <w:rsid w:val="00594260"/>
    <w:rsid w:val="0059456C"/>
    <w:rsid w:val="0059500F"/>
    <w:rsid w:val="005955BE"/>
    <w:rsid w:val="005957CD"/>
    <w:rsid w:val="0059660E"/>
    <w:rsid w:val="00596A81"/>
    <w:rsid w:val="00596D95"/>
    <w:rsid w:val="0059741A"/>
    <w:rsid w:val="00597B17"/>
    <w:rsid w:val="005A0BA9"/>
    <w:rsid w:val="005A0FA3"/>
    <w:rsid w:val="005A1A7E"/>
    <w:rsid w:val="005A2C84"/>
    <w:rsid w:val="005A563D"/>
    <w:rsid w:val="005A5DE5"/>
    <w:rsid w:val="005A656A"/>
    <w:rsid w:val="005A6CC1"/>
    <w:rsid w:val="005A7217"/>
    <w:rsid w:val="005A75EB"/>
    <w:rsid w:val="005A79F7"/>
    <w:rsid w:val="005B07DE"/>
    <w:rsid w:val="005B0FA4"/>
    <w:rsid w:val="005B1027"/>
    <w:rsid w:val="005B1734"/>
    <w:rsid w:val="005B1A3C"/>
    <w:rsid w:val="005B1B54"/>
    <w:rsid w:val="005B1ED4"/>
    <w:rsid w:val="005B2107"/>
    <w:rsid w:val="005B3B3E"/>
    <w:rsid w:val="005B3E53"/>
    <w:rsid w:val="005B4214"/>
    <w:rsid w:val="005B4F42"/>
    <w:rsid w:val="005B5110"/>
    <w:rsid w:val="005B567E"/>
    <w:rsid w:val="005B5684"/>
    <w:rsid w:val="005B56A0"/>
    <w:rsid w:val="005B58A2"/>
    <w:rsid w:val="005B58D3"/>
    <w:rsid w:val="005B5D29"/>
    <w:rsid w:val="005B60DF"/>
    <w:rsid w:val="005B641D"/>
    <w:rsid w:val="005B65A1"/>
    <w:rsid w:val="005B67AC"/>
    <w:rsid w:val="005B6F91"/>
    <w:rsid w:val="005B7DCB"/>
    <w:rsid w:val="005C03F4"/>
    <w:rsid w:val="005C06EF"/>
    <w:rsid w:val="005C109E"/>
    <w:rsid w:val="005C1764"/>
    <w:rsid w:val="005C1839"/>
    <w:rsid w:val="005C2156"/>
    <w:rsid w:val="005C2C3D"/>
    <w:rsid w:val="005C317E"/>
    <w:rsid w:val="005C38DE"/>
    <w:rsid w:val="005C4255"/>
    <w:rsid w:val="005C4462"/>
    <w:rsid w:val="005C483D"/>
    <w:rsid w:val="005C4A74"/>
    <w:rsid w:val="005C4E3F"/>
    <w:rsid w:val="005C51DE"/>
    <w:rsid w:val="005C58FB"/>
    <w:rsid w:val="005C5C6F"/>
    <w:rsid w:val="005C60FF"/>
    <w:rsid w:val="005C74E1"/>
    <w:rsid w:val="005D1295"/>
    <w:rsid w:val="005D183E"/>
    <w:rsid w:val="005D1BEA"/>
    <w:rsid w:val="005D1ECC"/>
    <w:rsid w:val="005D38F0"/>
    <w:rsid w:val="005D3A1F"/>
    <w:rsid w:val="005D3C96"/>
    <w:rsid w:val="005D41D8"/>
    <w:rsid w:val="005D4466"/>
    <w:rsid w:val="005D46E6"/>
    <w:rsid w:val="005D4C35"/>
    <w:rsid w:val="005D4DDA"/>
    <w:rsid w:val="005D4EDD"/>
    <w:rsid w:val="005D5202"/>
    <w:rsid w:val="005D58BE"/>
    <w:rsid w:val="005D5FC7"/>
    <w:rsid w:val="005D6032"/>
    <w:rsid w:val="005D6ED5"/>
    <w:rsid w:val="005D747E"/>
    <w:rsid w:val="005D7588"/>
    <w:rsid w:val="005D7BD3"/>
    <w:rsid w:val="005E05E4"/>
    <w:rsid w:val="005E0732"/>
    <w:rsid w:val="005E277D"/>
    <w:rsid w:val="005E2F76"/>
    <w:rsid w:val="005E31E5"/>
    <w:rsid w:val="005E3B1C"/>
    <w:rsid w:val="005E3D50"/>
    <w:rsid w:val="005E3FEE"/>
    <w:rsid w:val="005E41C0"/>
    <w:rsid w:val="005E436C"/>
    <w:rsid w:val="005E5328"/>
    <w:rsid w:val="005E54FA"/>
    <w:rsid w:val="005E5B1C"/>
    <w:rsid w:val="005E5F0C"/>
    <w:rsid w:val="005E5F96"/>
    <w:rsid w:val="005E6177"/>
    <w:rsid w:val="005E6797"/>
    <w:rsid w:val="005E683E"/>
    <w:rsid w:val="005E7924"/>
    <w:rsid w:val="005E7B14"/>
    <w:rsid w:val="005E7C33"/>
    <w:rsid w:val="005F0236"/>
    <w:rsid w:val="005F0509"/>
    <w:rsid w:val="005F1675"/>
    <w:rsid w:val="005F1774"/>
    <w:rsid w:val="005F2290"/>
    <w:rsid w:val="005F229C"/>
    <w:rsid w:val="005F2639"/>
    <w:rsid w:val="005F2732"/>
    <w:rsid w:val="005F2DB8"/>
    <w:rsid w:val="005F2F3B"/>
    <w:rsid w:val="005F3243"/>
    <w:rsid w:val="005F34B3"/>
    <w:rsid w:val="005F405E"/>
    <w:rsid w:val="005F43FD"/>
    <w:rsid w:val="005F4681"/>
    <w:rsid w:val="005F4859"/>
    <w:rsid w:val="005F48FD"/>
    <w:rsid w:val="005F4C48"/>
    <w:rsid w:val="005F56F6"/>
    <w:rsid w:val="005F57DB"/>
    <w:rsid w:val="005F586E"/>
    <w:rsid w:val="005F7D3A"/>
    <w:rsid w:val="00600D67"/>
    <w:rsid w:val="00601792"/>
    <w:rsid w:val="006025BC"/>
    <w:rsid w:val="00602D26"/>
    <w:rsid w:val="006034DA"/>
    <w:rsid w:val="00603584"/>
    <w:rsid w:val="00603A66"/>
    <w:rsid w:val="00604B17"/>
    <w:rsid w:val="00605619"/>
    <w:rsid w:val="006071F6"/>
    <w:rsid w:val="006072B3"/>
    <w:rsid w:val="00607E60"/>
    <w:rsid w:val="00610C01"/>
    <w:rsid w:val="00612335"/>
    <w:rsid w:val="006129A6"/>
    <w:rsid w:val="00612F76"/>
    <w:rsid w:val="006131E4"/>
    <w:rsid w:val="006145B3"/>
    <w:rsid w:val="00614AC5"/>
    <w:rsid w:val="00615C63"/>
    <w:rsid w:val="00615EF2"/>
    <w:rsid w:val="006170A4"/>
    <w:rsid w:val="0061720D"/>
    <w:rsid w:val="006173E4"/>
    <w:rsid w:val="0061765E"/>
    <w:rsid w:val="006201EF"/>
    <w:rsid w:val="006204F4"/>
    <w:rsid w:val="00621111"/>
    <w:rsid w:val="00621566"/>
    <w:rsid w:val="00621CB4"/>
    <w:rsid w:val="0062288B"/>
    <w:rsid w:val="00622C8C"/>
    <w:rsid w:val="00623067"/>
    <w:rsid w:val="006244B6"/>
    <w:rsid w:val="0062529B"/>
    <w:rsid w:val="006252CD"/>
    <w:rsid w:val="006259DE"/>
    <w:rsid w:val="00625B20"/>
    <w:rsid w:val="006265E6"/>
    <w:rsid w:val="006266F8"/>
    <w:rsid w:val="00626CEE"/>
    <w:rsid w:val="00627498"/>
    <w:rsid w:val="00627629"/>
    <w:rsid w:val="0062789E"/>
    <w:rsid w:val="006278CB"/>
    <w:rsid w:val="00627A63"/>
    <w:rsid w:val="00627C6A"/>
    <w:rsid w:val="00627CC0"/>
    <w:rsid w:val="00627FB9"/>
    <w:rsid w:val="00630486"/>
    <w:rsid w:val="0063084A"/>
    <w:rsid w:val="00630BEB"/>
    <w:rsid w:val="00630ED6"/>
    <w:rsid w:val="006319FC"/>
    <w:rsid w:val="006322A1"/>
    <w:rsid w:val="00632552"/>
    <w:rsid w:val="0063283C"/>
    <w:rsid w:val="0063342B"/>
    <w:rsid w:val="00633519"/>
    <w:rsid w:val="0063382B"/>
    <w:rsid w:val="00633B24"/>
    <w:rsid w:val="0063407B"/>
    <w:rsid w:val="00634087"/>
    <w:rsid w:val="006341AC"/>
    <w:rsid w:val="006343B9"/>
    <w:rsid w:val="00634F90"/>
    <w:rsid w:val="00636A86"/>
    <w:rsid w:val="00637421"/>
    <w:rsid w:val="00637ADF"/>
    <w:rsid w:val="00637B0A"/>
    <w:rsid w:val="00637B6E"/>
    <w:rsid w:val="006408FD"/>
    <w:rsid w:val="00640E67"/>
    <w:rsid w:val="0064147D"/>
    <w:rsid w:val="00641B06"/>
    <w:rsid w:val="00641FB3"/>
    <w:rsid w:val="00641FBC"/>
    <w:rsid w:val="00642B60"/>
    <w:rsid w:val="00643829"/>
    <w:rsid w:val="0064471B"/>
    <w:rsid w:val="00644797"/>
    <w:rsid w:val="0064515D"/>
    <w:rsid w:val="00645817"/>
    <w:rsid w:val="00645BBC"/>
    <w:rsid w:val="00645E2B"/>
    <w:rsid w:val="00646321"/>
    <w:rsid w:val="0065038F"/>
    <w:rsid w:val="006503B8"/>
    <w:rsid w:val="00650995"/>
    <w:rsid w:val="00650C84"/>
    <w:rsid w:val="00651BD0"/>
    <w:rsid w:val="0065286E"/>
    <w:rsid w:val="006535F0"/>
    <w:rsid w:val="00653AE2"/>
    <w:rsid w:val="00653B73"/>
    <w:rsid w:val="006543C0"/>
    <w:rsid w:val="00654EC6"/>
    <w:rsid w:val="00655321"/>
    <w:rsid w:val="00655DDA"/>
    <w:rsid w:val="0065608F"/>
    <w:rsid w:val="00656772"/>
    <w:rsid w:val="0065760C"/>
    <w:rsid w:val="006578DF"/>
    <w:rsid w:val="00660039"/>
    <w:rsid w:val="0066067C"/>
    <w:rsid w:val="00660EAC"/>
    <w:rsid w:val="00660FCD"/>
    <w:rsid w:val="0066210B"/>
    <w:rsid w:val="006623F0"/>
    <w:rsid w:val="00662BE9"/>
    <w:rsid w:val="00662D79"/>
    <w:rsid w:val="00662FCA"/>
    <w:rsid w:val="006638A2"/>
    <w:rsid w:val="006639D9"/>
    <w:rsid w:val="00663B1A"/>
    <w:rsid w:val="00663B3E"/>
    <w:rsid w:val="00664F41"/>
    <w:rsid w:val="00665C55"/>
    <w:rsid w:val="00665F63"/>
    <w:rsid w:val="006661C5"/>
    <w:rsid w:val="00667A3A"/>
    <w:rsid w:val="00670932"/>
    <w:rsid w:val="0067111D"/>
    <w:rsid w:val="00671297"/>
    <w:rsid w:val="00671596"/>
    <w:rsid w:val="00671866"/>
    <w:rsid w:val="0067279A"/>
    <w:rsid w:val="00672AEA"/>
    <w:rsid w:val="00672C5F"/>
    <w:rsid w:val="006745E1"/>
    <w:rsid w:val="00675B91"/>
    <w:rsid w:val="006763CB"/>
    <w:rsid w:val="00676ACA"/>
    <w:rsid w:val="00676EF5"/>
    <w:rsid w:val="006773F1"/>
    <w:rsid w:val="0067755A"/>
    <w:rsid w:val="006777BF"/>
    <w:rsid w:val="00677999"/>
    <w:rsid w:val="006802EE"/>
    <w:rsid w:val="006805A1"/>
    <w:rsid w:val="00680781"/>
    <w:rsid w:val="00680822"/>
    <w:rsid w:val="00680996"/>
    <w:rsid w:val="00680D22"/>
    <w:rsid w:val="0068160E"/>
    <w:rsid w:val="0068176B"/>
    <w:rsid w:val="00681A33"/>
    <w:rsid w:val="00682A41"/>
    <w:rsid w:val="00682CE9"/>
    <w:rsid w:val="00683240"/>
    <w:rsid w:val="006834F7"/>
    <w:rsid w:val="006838D7"/>
    <w:rsid w:val="00684209"/>
    <w:rsid w:val="00684EAA"/>
    <w:rsid w:val="00685056"/>
    <w:rsid w:val="006852FE"/>
    <w:rsid w:val="00685849"/>
    <w:rsid w:val="00685CEB"/>
    <w:rsid w:val="00686744"/>
    <w:rsid w:val="00686C1F"/>
    <w:rsid w:val="006900A4"/>
    <w:rsid w:val="006903F8"/>
    <w:rsid w:val="00690980"/>
    <w:rsid w:val="00690A73"/>
    <w:rsid w:val="006912FF"/>
    <w:rsid w:val="00691B8E"/>
    <w:rsid w:val="00691BFC"/>
    <w:rsid w:val="00691EAB"/>
    <w:rsid w:val="00693C30"/>
    <w:rsid w:val="0069432F"/>
    <w:rsid w:val="0069479A"/>
    <w:rsid w:val="00694F8B"/>
    <w:rsid w:val="00695597"/>
    <w:rsid w:val="00695C6B"/>
    <w:rsid w:val="00695DBF"/>
    <w:rsid w:val="0069788E"/>
    <w:rsid w:val="00697A4B"/>
    <w:rsid w:val="00697EFF"/>
    <w:rsid w:val="006A0A13"/>
    <w:rsid w:val="006A0D6A"/>
    <w:rsid w:val="006A0ED3"/>
    <w:rsid w:val="006A1D56"/>
    <w:rsid w:val="006A2D64"/>
    <w:rsid w:val="006A2E0D"/>
    <w:rsid w:val="006A37E3"/>
    <w:rsid w:val="006A3953"/>
    <w:rsid w:val="006A3B41"/>
    <w:rsid w:val="006A45F5"/>
    <w:rsid w:val="006A486F"/>
    <w:rsid w:val="006A4B9B"/>
    <w:rsid w:val="006A547D"/>
    <w:rsid w:val="006A558B"/>
    <w:rsid w:val="006A5B43"/>
    <w:rsid w:val="006A61FA"/>
    <w:rsid w:val="006A6979"/>
    <w:rsid w:val="006A6DF0"/>
    <w:rsid w:val="006A7542"/>
    <w:rsid w:val="006A76B4"/>
    <w:rsid w:val="006A782D"/>
    <w:rsid w:val="006A7893"/>
    <w:rsid w:val="006B02BA"/>
    <w:rsid w:val="006B0A8A"/>
    <w:rsid w:val="006B0CEE"/>
    <w:rsid w:val="006B0F30"/>
    <w:rsid w:val="006B1094"/>
    <w:rsid w:val="006B1142"/>
    <w:rsid w:val="006B1EB9"/>
    <w:rsid w:val="006B29E4"/>
    <w:rsid w:val="006B2E8C"/>
    <w:rsid w:val="006B30AC"/>
    <w:rsid w:val="006B3644"/>
    <w:rsid w:val="006B412F"/>
    <w:rsid w:val="006B41D1"/>
    <w:rsid w:val="006B473B"/>
    <w:rsid w:val="006B4B4A"/>
    <w:rsid w:val="006B533A"/>
    <w:rsid w:val="006B6090"/>
    <w:rsid w:val="006B6AE9"/>
    <w:rsid w:val="006B7658"/>
    <w:rsid w:val="006B77E1"/>
    <w:rsid w:val="006C043A"/>
    <w:rsid w:val="006C1522"/>
    <w:rsid w:val="006C24FF"/>
    <w:rsid w:val="006C2F57"/>
    <w:rsid w:val="006C3663"/>
    <w:rsid w:val="006C36C1"/>
    <w:rsid w:val="006C3735"/>
    <w:rsid w:val="006C390E"/>
    <w:rsid w:val="006C4074"/>
    <w:rsid w:val="006C4278"/>
    <w:rsid w:val="006C45D6"/>
    <w:rsid w:val="006C4720"/>
    <w:rsid w:val="006C4EA5"/>
    <w:rsid w:val="006C5481"/>
    <w:rsid w:val="006C54AE"/>
    <w:rsid w:val="006C5695"/>
    <w:rsid w:val="006C58AB"/>
    <w:rsid w:val="006C58FF"/>
    <w:rsid w:val="006C5BED"/>
    <w:rsid w:val="006C5D33"/>
    <w:rsid w:val="006C6846"/>
    <w:rsid w:val="006C7FC4"/>
    <w:rsid w:val="006D05BF"/>
    <w:rsid w:val="006D07B0"/>
    <w:rsid w:val="006D11C5"/>
    <w:rsid w:val="006D20BC"/>
    <w:rsid w:val="006D28CE"/>
    <w:rsid w:val="006D37C9"/>
    <w:rsid w:val="006D49F5"/>
    <w:rsid w:val="006D4BB3"/>
    <w:rsid w:val="006D5EFE"/>
    <w:rsid w:val="006D741F"/>
    <w:rsid w:val="006D7DDA"/>
    <w:rsid w:val="006E0227"/>
    <w:rsid w:val="006E0593"/>
    <w:rsid w:val="006E0983"/>
    <w:rsid w:val="006E124D"/>
    <w:rsid w:val="006E12E0"/>
    <w:rsid w:val="006E1FA4"/>
    <w:rsid w:val="006E280F"/>
    <w:rsid w:val="006E3E2F"/>
    <w:rsid w:val="006E424D"/>
    <w:rsid w:val="006E42E3"/>
    <w:rsid w:val="006E465E"/>
    <w:rsid w:val="006E59E4"/>
    <w:rsid w:val="006E5C46"/>
    <w:rsid w:val="006E60EC"/>
    <w:rsid w:val="006E61D7"/>
    <w:rsid w:val="006E6C54"/>
    <w:rsid w:val="006E6EC7"/>
    <w:rsid w:val="006E712F"/>
    <w:rsid w:val="006E7805"/>
    <w:rsid w:val="006E7B30"/>
    <w:rsid w:val="006F0C0A"/>
    <w:rsid w:val="006F1BCB"/>
    <w:rsid w:val="006F1BCD"/>
    <w:rsid w:val="006F1E05"/>
    <w:rsid w:val="006F202F"/>
    <w:rsid w:val="006F26D6"/>
    <w:rsid w:val="006F39E9"/>
    <w:rsid w:val="006F3E0F"/>
    <w:rsid w:val="006F407F"/>
    <w:rsid w:val="006F45FF"/>
    <w:rsid w:val="006F4766"/>
    <w:rsid w:val="006F4900"/>
    <w:rsid w:val="006F4A6C"/>
    <w:rsid w:val="006F4AAB"/>
    <w:rsid w:val="006F4E6E"/>
    <w:rsid w:val="006F5330"/>
    <w:rsid w:val="006F6909"/>
    <w:rsid w:val="006F71CE"/>
    <w:rsid w:val="006F7933"/>
    <w:rsid w:val="0070007C"/>
    <w:rsid w:val="00701854"/>
    <w:rsid w:val="00701C8D"/>
    <w:rsid w:val="007022A3"/>
    <w:rsid w:val="007023FD"/>
    <w:rsid w:val="007025A7"/>
    <w:rsid w:val="00702993"/>
    <w:rsid w:val="00703DD4"/>
    <w:rsid w:val="00704ED0"/>
    <w:rsid w:val="00705148"/>
    <w:rsid w:val="00705631"/>
    <w:rsid w:val="00705E13"/>
    <w:rsid w:val="007061CF"/>
    <w:rsid w:val="00707003"/>
    <w:rsid w:val="0070757D"/>
    <w:rsid w:val="00707936"/>
    <w:rsid w:val="0071001B"/>
    <w:rsid w:val="007100B3"/>
    <w:rsid w:val="0071046E"/>
    <w:rsid w:val="00710C9A"/>
    <w:rsid w:val="00711822"/>
    <w:rsid w:val="00712D3C"/>
    <w:rsid w:val="00713DEB"/>
    <w:rsid w:val="0071489B"/>
    <w:rsid w:val="00714ACD"/>
    <w:rsid w:val="00715BB2"/>
    <w:rsid w:val="00715F88"/>
    <w:rsid w:val="00716145"/>
    <w:rsid w:val="00716426"/>
    <w:rsid w:val="00716841"/>
    <w:rsid w:val="007173AE"/>
    <w:rsid w:val="00717AA5"/>
    <w:rsid w:val="00717ED7"/>
    <w:rsid w:val="00720ED8"/>
    <w:rsid w:val="0072129B"/>
    <w:rsid w:val="007212C9"/>
    <w:rsid w:val="00721497"/>
    <w:rsid w:val="0072169E"/>
    <w:rsid w:val="007216A0"/>
    <w:rsid w:val="007216C3"/>
    <w:rsid w:val="00721E47"/>
    <w:rsid w:val="0072341E"/>
    <w:rsid w:val="007235BA"/>
    <w:rsid w:val="0072373F"/>
    <w:rsid w:val="00723C77"/>
    <w:rsid w:val="00723EE5"/>
    <w:rsid w:val="00724534"/>
    <w:rsid w:val="00724D9A"/>
    <w:rsid w:val="00724EF6"/>
    <w:rsid w:val="00725249"/>
    <w:rsid w:val="007255D2"/>
    <w:rsid w:val="00725AA9"/>
    <w:rsid w:val="00726A80"/>
    <w:rsid w:val="00726B47"/>
    <w:rsid w:val="00727A96"/>
    <w:rsid w:val="00730480"/>
    <w:rsid w:val="00730F36"/>
    <w:rsid w:val="007319A7"/>
    <w:rsid w:val="007320EE"/>
    <w:rsid w:val="007324B4"/>
    <w:rsid w:val="00732588"/>
    <w:rsid w:val="00732DFC"/>
    <w:rsid w:val="00733332"/>
    <w:rsid w:val="00733C1F"/>
    <w:rsid w:val="00734408"/>
    <w:rsid w:val="00734593"/>
    <w:rsid w:val="00734EE1"/>
    <w:rsid w:val="0073546D"/>
    <w:rsid w:val="00735573"/>
    <w:rsid w:val="00736234"/>
    <w:rsid w:val="0073694C"/>
    <w:rsid w:val="00736C6F"/>
    <w:rsid w:val="007373F6"/>
    <w:rsid w:val="00737D07"/>
    <w:rsid w:val="0074042B"/>
    <w:rsid w:val="00740831"/>
    <w:rsid w:val="00740BEC"/>
    <w:rsid w:val="0074165F"/>
    <w:rsid w:val="00741ADF"/>
    <w:rsid w:val="00741CAA"/>
    <w:rsid w:val="00742274"/>
    <w:rsid w:val="00742626"/>
    <w:rsid w:val="007429F8"/>
    <w:rsid w:val="00742B9D"/>
    <w:rsid w:val="00743616"/>
    <w:rsid w:val="00743802"/>
    <w:rsid w:val="0074454D"/>
    <w:rsid w:val="007450DF"/>
    <w:rsid w:val="007454F2"/>
    <w:rsid w:val="007459C4"/>
    <w:rsid w:val="00745A37"/>
    <w:rsid w:val="00746F0B"/>
    <w:rsid w:val="00747D66"/>
    <w:rsid w:val="007506C6"/>
    <w:rsid w:val="00751500"/>
    <w:rsid w:val="00751524"/>
    <w:rsid w:val="007532C1"/>
    <w:rsid w:val="00753E92"/>
    <w:rsid w:val="007543BB"/>
    <w:rsid w:val="007547F9"/>
    <w:rsid w:val="00754D95"/>
    <w:rsid w:val="007554FD"/>
    <w:rsid w:val="007556A8"/>
    <w:rsid w:val="0075577C"/>
    <w:rsid w:val="00755A1F"/>
    <w:rsid w:val="007569E4"/>
    <w:rsid w:val="00757846"/>
    <w:rsid w:val="00757D56"/>
    <w:rsid w:val="00760133"/>
    <w:rsid w:val="007601EE"/>
    <w:rsid w:val="007606B5"/>
    <w:rsid w:val="00761E2A"/>
    <w:rsid w:val="00763F07"/>
    <w:rsid w:val="0076430B"/>
    <w:rsid w:val="00764ACB"/>
    <w:rsid w:val="00764CE1"/>
    <w:rsid w:val="00764DCC"/>
    <w:rsid w:val="00764E02"/>
    <w:rsid w:val="007654BA"/>
    <w:rsid w:val="00765A56"/>
    <w:rsid w:val="00766FFA"/>
    <w:rsid w:val="00767521"/>
    <w:rsid w:val="00767B24"/>
    <w:rsid w:val="00767B74"/>
    <w:rsid w:val="0077013F"/>
    <w:rsid w:val="0077028A"/>
    <w:rsid w:val="007706E8"/>
    <w:rsid w:val="00770DD8"/>
    <w:rsid w:val="0077192B"/>
    <w:rsid w:val="00771A72"/>
    <w:rsid w:val="00771BD2"/>
    <w:rsid w:val="00771C86"/>
    <w:rsid w:val="00772AEA"/>
    <w:rsid w:val="00772FD5"/>
    <w:rsid w:val="00773217"/>
    <w:rsid w:val="00773CAE"/>
    <w:rsid w:val="00773CCB"/>
    <w:rsid w:val="00773D66"/>
    <w:rsid w:val="007740EA"/>
    <w:rsid w:val="00774614"/>
    <w:rsid w:val="0077635E"/>
    <w:rsid w:val="00776744"/>
    <w:rsid w:val="00776E6F"/>
    <w:rsid w:val="00776F04"/>
    <w:rsid w:val="0077736E"/>
    <w:rsid w:val="00780C6D"/>
    <w:rsid w:val="00780D71"/>
    <w:rsid w:val="00780E98"/>
    <w:rsid w:val="00781B64"/>
    <w:rsid w:val="007827ED"/>
    <w:rsid w:val="007836B2"/>
    <w:rsid w:val="00783FD7"/>
    <w:rsid w:val="00785091"/>
    <w:rsid w:val="007857A1"/>
    <w:rsid w:val="00785A5C"/>
    <w:rsid w:val="00785D2E"/>
    <w:rsid w:val="00785EF8"/>
    <w:rsid w:val="007860B0"/>
    <w:rsid w:val="0078648D"/>
    <w:rsid w:val="0078657F"/>
    <w:rsid w:val="00786EB6"/>
    <w:rsid w:val="007905FD"/>
    <w:rsid w:val="00790844"/>
    <w:rsid w:val="00791B14"/>
    <w:rsid w:val="00792D0A"/>
    <w:rsid w:val="00793AB9"/>
    <w:rsid w:val="00793E26"/>
    <w:rsid w:val="00794178"/>
    <w:rsid w:val="00794CE2"/>
    <w:rsid w:val="00794DAE"/>
    <w:rsid w:val="0079511E"/>
    <w:rsid w:val="007951AE"/>
    <w:rsid w:val="00795BB9"/>
    <w:rsid w:val="00796870"/>
    <w:rsid w:val="007970A9"/>
    <w:rsid w:val="007979BF"/>
    <w:rsid w:val="007A0778"/>
    <w:rsid w:val="007A08AD"/>
    <w:rsid w:val="007A2961"/>
    <w:rsid w:val="007A29F1"/>
    <w:rsid w:val="007A2B33"/>
    <w:rsid w:val="007A2FE6"/>
    <w:rsid w:val="007A30AA"/>
    <w:rsid w:val="007A3467"/>
    <w:rsid w:val="007A3A3D"/>
    <w:rsid w:val="007A3B07"/>
    <w:rsid w:val="007A4764"/>
    <w:rsid w:val="007A481A"/>
    <w:rsid w:val="007A4993"/>
    <w:rsid w:val="007A4BC4"/>
    <w:rsid w:val="007A4D32"/>
    <w:rsid w:val="007A5F0A"/>
    <w:rsid w:val="007A6029"/>
    <w:rsid w:val="007A618E"/>
    <w:rsid w:val="007A6399"/>
    <w:rsid w:val="007A6FCD"/>
    <w:rsid w:val="007A7761"/>
    <w:rsid w:val="007A7E16"/>
    <w:rsid w:val="007B0177"/>
    <w:rsid w:val="007B0475"/>
    <w:rsid w:val="007B0C27"/>
    <w:rsid w:val="007B0EF4"/>
    <w:rsid w:val="007B1B50"/>
    <w:rsid w:val="007B2F3E"/>
    <w:rsid w:val="007B3055"/>
    <w:rsid w:val="007B447C"/>
    <w:rsid w:val="007B451B"/>
    <w:rsid w:val="007B461D"/>
    <w:rsid w:val="007B475C"/>
    <w:rsid w:val="007B5140"/>
    <w:rsid w:val="007B59F7"/>
    <w:rsid w:val="007B6151"/>
    <w:rsid w:val="007B6897"/>
    <w:rsid w:val="007B6F41"/>
    <w:rsid w:val="007B731B"/>
    <w:rsid w:val="007B7A84"/>
    <w:rsid w:val="007B7AB7"/>
    <w:rsid w:val="007C0297"/>
    <w:rsid w:val="007C0A4C"/>
    <w:rsid w:val="007C0D3A"/>
    <w:rsid w:val="007C1269"/>
    <w:rsid w:val="007C12CA"/>
    <w:rsid w:val="007C16B9"/>
    <w:rsid w:val="007C1890"/>
    <w:rsid w:val="007C189B"/>
    <w:rsid w:val="007C198C"/>
    <w:rsid w:val="007C1CF9"/>
    <w:rsid w:val="007C1EA0"/>
    <w:rsid w:val="007C1EAB"/>
    <w:rsid w:val="007C23FD"/>
    <w:rsid w:val="007C2A5F"/>
    <w:rsid w:val="007C3512"/>
    <w:rsid w:val="007C3802"/>
    <w:rsid w:val="007C3836"/>
    <w:rsid w:val="007C3D79"/>
    <w:rsid w:val="007C3F3D"/>
    <w:rsid w:val="007C40F4"/>
    <w:rsid w:val="007C4941"/>
    <w:rsid w:val="007C5A32"/>
    <w:rsid w:val="007C62AE"/>
    <w:rsid w:val="007C658B"/>
    <w:rsid w:val="007D0006"/>
    <w:rsid w:val="007D0249"/>
    <w:rsid w:val="007D05CC"/>
    <w:rsid w:val="007D2202"/>
    <w:rsid w:val="007D2283"/>
    <w:rsid w:val="007D24DF"/>
    <w:rsid w:val="007D2E1B"/>
    <w:rsid w:val="007D3456"/>
    <w:rsid w:val="007D3548"/>
    <w:rsid w:val="007D4301"/>
    <w:rsid w:val="007D46BE"/>
    <w:rsid w:val="007D56B4"/>
    <w:rsid w:val="007D5970"/>
    <w:rsid w:val="007D5CFF"/>
    <w:rsid w:val="007D74F9"/>
    <w:rsid w:val="007E0510"/>
    <w:rsid w:val="007E0F0A"/>
    <w:rsid w:val="007E10F0"/>
    <w:rsid w:val="007E13BC"/>
    <w:rsid w:val="007E1603"/>
    <w:rsid w:val="007E161D"/>
    <w:rsid w:val="007E17BA"/>
    <w:rsid w:val="007E1AA9"/>
    <w:rsid w:val="007E2584"/>
    <w:rsid w:val="007E25B6"/>
    <w:rsid w:val="007E30F9"/>
    <w:rsid w:val="007E368F"/>
    <w:rsid w:val="007E375A"/>
    <w:rsid w:val="007E37D6"/>
    <w:rsid w:val="007E37F2"/>
    <w:rsid w:val="007E3C5A"/>
    <w:rsid w:val="007E57D2"/>
    <w:rsid w:val="007E5C93"/>
    <w:rsid w:val="007E6E77"/>
    <w:rsid w:val="007E6EC6"/>
    <w:rsid w:val="007E706A"/>
    <w:rsid w:val="007E7A51"/>
    <w:rsid w:val="007F0481"/>
    <w:rsid w:val="007F048E"/>
    <w:rsid w:val="007F0858"/>
    <w:rsid w:val="007F2976"/>
    <w:rsid w:val="007F29AF"/>
    <w:rsid w:val="007F3E55"/>
    <w:rsid w:val="007F4F66"/>
    <w:rsid w:val="007F6016"/>
    <w:rsid w:val="007F6B55"/>
    <w:rsid w:val="007F7615"/>
    <w:rsid w:val="008006D8"/>
    <w:rsid w:val="00801A9D"/>
    <w:rsid w:val="0080306F"/>
    <w:rsid w:val="008032E1"/>
    <w:rsid w:val="00803A5A"/>
    <w:rsid w:val="00803B6D"/>
    <w:rsid w:val="00804C85"/>
    <w:rsid w:val="00804EBD"/>
    <w:rsid w:val="00805D73"/>
    <w:rsid w:val="0080620F"/>
    <w:rsid w:val="008063B9"/>
    <w:rsid w:val="008066FC"/>
    <w:rsid w:val="0080694F"/>
    <w:rsid w:val="00806EF0"/>
    <w:rsid w:val="00806FF3"/>
    <w:rsid w:val="00807617"/>
    <w:rsid w:val="00807738"/>
    <w:rsid w:val="00810B6C"/>
    <w:rsid w:val="00814954"/>
    <w:rsid w:val="008154ED"/>
    <w:rsid w:val="008159BD"/>
    <w:rsid w:val="00815A64"/>
    <w:rsid w:val="00816A70"/>
    <w:rsid w:val="00816AEC"/>
    <w:rsid w:val="00816E9C"/>
    <w:rsid w:val="0081731F"/>
    <w:rsid w:val="00817851"/>
    <w:rsid w:val="00817EF6"/>
    <w:rsid w:val="0082016F"/>
    <w:rsid w:val="008206E6"/>
    <w:rsid w:val="00820A95"/>
    <w:rsid w:val="008214BE"/>
    <w:rsid w:val="00821505"/>
    <w:rsid w:val="00821779"/>
    <w:rsid w:val="00822018"/>
    <w:rsid w:val="008225E5"/>
    <w:rsid w:val="00822867"/>
    <w:rsid w:val="00823023"/>
    <w:rsid w:val="008235AE"/>
    <w:rsid w:val="0082392E"/>
    <w:rsid w:val="00823B3C"/>
    <w:rsid w:val="00823BF6"/>
    <w:rsid w:val="008243FA"/>
    <w:rsid w:val="00824E62"/>
    <w:rsid w:val="00824EE8"/>
    <w:rsid w:val="00824F50"/>
    <w:rsid w:val="00825599"/>
    <w:rsid w:val="00825FD0"/>
    <w:rsid w:val="008262E6"/>
    <w:rsid w:val="00826C87"/>
    <w:rsid w:val="00826E66"/>
    <w:rsid w:val="00827DF2"/>
    <w:rsid w:val="00830166"/>
    <w:rsid w:val="00830E70"/>
    <w:rsid w:val="00831131"/>
    <w:rsid w:val="00831673"/>
    <w:rsid w:val="008325A6"/>
    <w:rsid w:val="008333A3"/>
    <w:rsid w:val="008339AA"/>
    <w:rsid w:val="00833CEB"/>
    <w:rsid w:val="00834B65"/>
    <w:rsid w:val="00835027"/>
    <w:rsid w:val="00835CE3"/>
    <w:rsid w:val="008372BA"/>
    <w:rsid w:val="00837F7C"/>
    <w:rsid w:val="0084070B"/>
    <w:rsid w:val="00840FC3"/>
    <w:rsid w:val="008416EF"/>
    <w:rsid w:val="00841AE9"/>
    <w:rsid w:val="00841F2E"/>
    <w:rsid w:val="00842442"/>
    <w:rsid w:val="0084322A"/>
    <w:rsid w:val="00843E95"/>
    <w:rsid w:val="0084467B"/>
    <w:rsid w:val="0084577B"/>
    <w:rsid w:val="008457D3"/>
    <w:rsid w:val="008458C1"/>
    <w:rsid w:val="0084590D"/>
    <w:rsid w:val="00845D58"/>
    <w:rsid w:val="0084668E"/>
    <w:rsid w:val="0084686F"/>
    <w:rsid w:val="00846E6F"/>
    <w:rsid w:val="008472CF"/>
    <w:rsid w:val="008478C6"/>
    <w:rsid w:val="00847F90"/>
    <w:rsid w:val="008505B8"/>
    <w:rsid w:val="00850DF6"/>
    <w:rsid w:val="008510AF"/>
    <w:rsid w:val="0085156F"/>
    <w:rsid w:val="00851977"/>
    <w:rsid w:val="00851C1A"/>
    <w:rsid w:val="00851C90"/>
    <w:rsid w:val="00852098"/>
    <w:rsid w:val="00852EB9"/>
    <w:rsid w:val="00853510"/>
    <w:rsid w:val="008536FD"/>
    <w:rsid w:val="00854069"/>
    <w:rsid w:val="008544C9"/>
    <w:rsid w:val="008546A6"/>
    <w:rsid w:val="00854D05"/>
    <w:rsid w:val="00854E2D"/>
    <w:rsid w:val="00855107"/>
    <w:rsid w:val="008552CA"/>
    <w:rsid w:val="008553D8"/>
    <w:rsid w:val="00855E1C"/>
    <w:rsid w:val="00855F6E"/>
    <w:rsid w:val="008563E6"/>
    <w:rsid w:val="0085692E"/>
    <w:rsid w:val="00856CA7"/>
    <w:rsid w:val="008576EC"/>
    <w:rsid w:val="00860D0E"/>
    <w:rsid w:val="00860F11"/>
    <w:rsid w:val="008611EF"/>
    <w:rsid w:val="008612F4"/>
    <w:rsid w:val="008623F9"/>
    <w:rsid w:val="008624CF"/>
    <w:rsid w:val="0086293E"/>
    <w:rsid w:val="00862F58"/>
    <w:rsid w:val="008630D6"/>
    <w:rsid w:val="00863107"/>
    <w:rsid w:val="00863AC4"/>
    <w:rsid w:val="00864C59"/>
    <w:rsid w:val="008653BC"/>
    <w:rsid w:val="008655E5"/>
    <w:rsid w:val="0086587D"/>
    <w:rsid w:val="00865B50"/>
    <w:rsid w:val="00865C0B"/>
    <w:rsid w:val="00865F7B"/>
    <w:rsid w:val="008663FB"/>
    <w:rsid w:val="00867EC3"/>
    <w:rsid w:val="008708A6"/>
    <w:rsid w:val="008709DE"/>
    <w:rsid w:val="00871175"/>
    <w:rsid w:val="0087179C"/>
    <w:rsid w:val="008720EC"/>
    <w:rsid w:val="0087306D"/>
    <w:rsid w:val="00873197"/>
    <w:rsid w:val="00873615"/>
    <w:rsid w:val="00873E01"/>
    <w:rsid w:val="00874FF8"/>
    <w:rsid w:val="00875662"/>
    <w:rsid w:val="00875C1A"/>
    <w:rsid w:val="00875F39"/>
    <w:rsid w:val="0087603F"/>
    <w:rsid w:val="008761FA"/>
    <w:rsid w:val="008766F4"/>
    <w:rsid w:val="00877F32"/>
    <w:rsid w:val="00880113"/>
    <w:rsid w:val="008809EE"/>
    <w:rsid w:val="00880A1B"/>
    <w:rsid w:val="00880B0B"/>
    <w:rsid w:val="0088172D"/>
    <w:rsid w:val="00882004"/>
    <w:rsid w:val="00882189"/>
    <w:rsid w:val="00882254"/>
    <w:rsid w:val="0088259D"/>
    <w:rsid w:val="00882A28"/>
    <w:rsid w:val="00882C12"/>
    <w:rsid w:val="00882C76"/>
    <w:rsid w:val="008830FA"/>
    <w:rsid w:val="008838CB"/>
    <w:rsid w:val="008853CC"/>
    <w:rsid w:val="00885EA4"/>
    <w:rsid w:val="0088659E"/>
    <w:rsid w:val="008869BB"/>
    <w:rsid w:val="00886F09"/>
    <w:rsid w:val="00886FAE"/>
    <w:rsid w:val="00887080"/>
    <w:rsid w:val="008870AE"/>
    <w:rsid w:val="008872E7"/>
    <w:rsid w:val="00887418"/>
    <w:rsid w:val="0088797A"/>
    <w:rsid w:val="00887C39"/>
    <w:rsid w:val="00887CE7"/>
    <w:rsid w:val="008910A7"/>
    <w:rsid w:val="00892286"/>
    <w:rsid w:val="00894278"/>
    <w:rsid w:val="00894462"/>
    <w:rsid w:val="00894C42"/>
    <w:rsid w:val="00894E06"/>
    <w:rsid w:val="00894E6B"/>
    <w:rsid w:val="00895522"/>
    <w:rsid w:val="00895C78"/>
    <w:rsid w:val="00896A06"/>
    <w:rsid w:val="00896B98"/>
    <w:rsid w:val="00896FF3"/>
    <w:rsid w:val="00897264"/>
    <w:rsid w:val="0089788B"/>
    <w:rsid w:val="00897ADA"/>
    <w:rsid w:val="008A02A1"/>
    <w:rsid w:val="008A08ED"/>
    <w:rsid w:val="008A0979"/>
    <w:rsid w:val="008A0EDE"/>
    <w:rsid w:val="008A1155"/>
    <w:rsid w:val="008A19F3"/>
    <w:rsid w:val="008A24B5"/>
    <w:rsid w:val="008A27F9"/>
    <w:rsid w:val="008A2C07"/>
    <w:rsid w:val="008A3170"/>
    <w:rsid w:val="008A39CC"/>
    <w:rsid w:val="008A4282"/>
    <w:rsid w:val="008A4BDA"/>
    <w:rsid w:val="008A5054"/>
    <w:rsid w:val="008A589A"/>
    <w:rsid w:val="008A590A"/>
    <w:rsid w:val="008A5D37"/>
    <w:rsid w:val="008A618E"/>
    <w:rsid w:val="008A66FC"/>
    <w:rsid w:val="008A69F9"/>
    <w:rsid w:val="008A6E2B"/>
    <w:rsid w:val="008A6E75"/>
    <w:rsid w:val="008A7073"/>
    <w:rsid w:val="008A77D0"/>
    <w:rsid w:val="008A7A65"/>
    <w:rsid w:val="008B00D2"/>
    <w:rsid w:val="008B15A7"/>
    <w:rsid w:val="008B1CF5"/>
    <w:rsid w:val="008B2768"/>
    <w:rsid w:val="008B2B88"/>
    <w:rsid w:val="008B3B41"/>
    <w:rsid w:val="008B3ED8"/>
    <w:rsid w:val="008B4E48"/>
    <w:rsid w:val="008B53A9"/>
    <w:rsid w:val="008B5C78"/>
    <w:rsid w:val="008B5D17"/>
    <w:rsid w:val="008B63A4"/>
    <w:rsid w:val="008B6763"/>
    <w:rsid w:val="008B6A6E"/>
    <w:rsid w:val="008B70A4"/>
    <w:rsid w:val="008C0463"/>
    <w:rsid w:val="008C0C50"/>
    <w:rsid w:val="008C26AC"/>
    <w:rsid w:val="008C3065"/>
    <w:rsid w:val="008C350F"/>
    <w:rsid w:val="008C3759"/>
    <w:rsid w:val="008C3C87"/>
    <w:rsid w:val="008C3E93"/>
    <w:rsid w:val="008C42EA"/>
    <w:rsid w:val="008C502B"/>
    <w:rsid w:val="008C5283"/>
    <w:rsid w:val="008C5549"/>
    <w:rsid w:val="008C59B6"/>
    <w:rsid w:val="008C5B29"/>
    <w:rsid w:val="008C69B9"/>
    <w:rsid w:val="008C6E66"/>
    <w:rsid w:val="008C7F67"/>
    <w:rsid w:val="008D0CB3"/>
    <w:rsid w:val="008D0E13"/>
    <w:rsid w:val="008D115C"/>
    <w:rsid w:val="008D12FE"/>
    <w:rsid w:val="008D19EB"/>
    <w:rsid w:val="008D22B7"/>
    <w:rsid w:val="008D2727"/>
    <w:rsid w:val="008D2B2E"/>
    <w:rsid w:val="008D2BF2"/>
    <w:rsid w:val="008D3C6C"/>
    <w:rsid w:val="008D3DE8"/>
    <w:rsid w:val="008D3DF0"/>
    <w:rsid w:val="008D4B3A"/>
    <w:rsid w:val="008D5B27"/>
    <w:rsid w:val="008D5DCD"/>
    <w:rsid w:val="008D5EF3"/>
    <w:rsid w:val="008D6279"/>
    <w:rsid w:val="008D63CB"/>
    <w:rsid w:val="008D66E1"/>
    <w:rsid w:val="008D68BE"/>
    <w:rsid w:val="008D68C8"/>
    <w:rsid w:val="008D7336"/>
    <w:rsid w:val="008D7C54"/>
    <w:rsid w:val="008D7F95"/>
    <w:rsid w:val="008E012A"/>
    <w:rsid w:val="008E03C8"/>
    <w:rsid w:val="008E1455"/>
    <w:rsid w:val="008E14CA"/>
    <w:rsid w:val="008E174C"/>
    <w:rsid w:val="008E175B"/>
    <w:rsid w:val="008E2056"/>
    <w:rsid w:val="008E22BE"/>
    <w:rsid w:val="008E2ADA"/>
    <w:rsid w:val="008E32A8"/>
    <w:rsid w:val="008E4F2F"/>
    <w:rsid w:val="008E51A4"/>
    <w:rsid w:val="008E536A"/>
    <w:rsid w:val="008E58B7"/>
    <w:rsid w:val="008E5929"/>
    <w:rsid w:val="008E6151"/>
    <w:rsid w:val="008E6C2D"/>
    <w:rsid w:val="008E7220"/>
    <w:rsid w:val="008E75CA"/>
    <w:rsid w:val="008E7D72"/>
    <w:rsid w:val="008E7FA5"/>
    <w:rsid w:val="008F01BC"/>
    <w:rsid w:val="008F033F"/>
    <w:rsid w:val="008F048C"/>
    <w:rsid w:val="008F0778"/>
    <w:rsid w:val="008F0ABA"/>
    <w:rsid w:val="008F0DAD"/>
    <w:rsid w:val="008F132F"/>
    <w:rsid w:val="008F1B41"/>
    <w:rsid w:val="008F1DCB"/>
    <w:rsid w:val="008F2590"/>
    <w:rsid w:val="008F4AF6"/>
    <w:rsid w:val="008F5FCD"/>
    <w:rsid w:val="008F60A1"/>
    <w:rsid w:val="008F6B4E"/>
    <w:rsid w:val="008F7252"/>
    <w:rsid w:val="00900370"/>
    <w:rsid w:val="009004DF"/>
    <w:rsid w:val="009007E9"/>
    <w:rsid w:val="0090207D"/>
    <w:rsid w:val="009025DC"/>
    <w:rsid w:val="0090316E"/>
    <w:rsid w:val="009035B8"/>
    <w:rsid w:val="009036E0"/>
    <w:rsid w:val="00903886"/>
    <w:rsid w:val="00903ABE"/>
    <w:rsid w:val="0090468C"/>
    <w:rsid w:val="009046FE"/>
    <w:rsid w:val="009051D0"/>
    <w:rsid w:val="0090535C"/>
    <w:rsid w:val="00906AF2"/>
    <w:rsid w:val="00907517"/>
    <w:rsid w:val="00910A91"/>
    <w:rsid w:val="00910B40"/>
    <w:rsid w:val="00910B95"/>
    <w:rsid w:val="00910FBB"/>
    <w:rsid w:val="0091116C"/>
    <w:rsid w:val="009115AF"/>
    <w:rsid w:val="0091165C"/>
    <w:rsid w:val="00911CD5"/>
    <w:rsid w:val="009127BC"/>
    <w:rsid w:val="00912D23"/>
    <w:rsid w:val="00912F6A"/>
    <w:rsid w:val="00913821"/>
    <w:rsid w:val="009146DF"/>
    <w:rsid w:val="009147B8"/>
    <w:rsid w:val="0091510E"/>
    <w:rsid w:val="009151AD"/>
    <w:rsid w:val="00915B26"/>
    <w:rsid w:val="00915B28"/>
    <w:rsid w:val="00916098"/>
    <w:rsid w:val="00916CDC"/>
    <w:rsid w:val="0091706F"/>
    <w:rsid w:val="009205E4"/>
    <w:rsid w:val="009216B9"/>
    <w:rsid w:val="009218EA"/>
    <w:rsid w:val="00921AFE"/>
    <w:rsid w:val="00921C38"/>
    <w:rsid w:val="009220C7"/>
    <w:rsid w:val="00922783"/>
    <w:rsid w:val="00923104"/>
    <w:rsid w:val="009237D3"/>
    <w:rsid w:val="0092399D"/>
    <w:rsid w:val="009240DE"/>
    <w:rsid w:val="00924719"/>
    <w:rsid w:val="009249E5"/>
    <w:rsid w:val="009250F8"/>
    <w:rsid w:val="00925179"/>
    <w:rsid w:val="00925453"/>
    <w:rsid w:val="009254B8"/>
    <w:rsid w:val="0092584E"/>
    <w:rsid w:val="009259F2"/>
    <w:rsid w:val="00925B6A"/>
    <w:rsid w:val="00926856"/>
    <w:rsid w:val="0092687F"/>
    <w:rsid w:val="0092734C"/>
    <w:rsid w:val="0092736A"/>
    <w:rsid w:val="0092744A"/>
    <w:rsid w:val="009274BA"/>
    <w:rsid w:val="00927717"/>
    <w:rsid w:val="009307C5"/>
    <w:rsid w:val="00930AE9"/>
    <w:rsid w:val="00931172"/>
    <w:rsid w:val="00931242"/>
    <w:rsid w:val="00931C2D"/>
    <w:rsid w:val="009332BB"/>
    <w:rsid w:val="00933D82"/>
    <w:rsid w:val="00934236"/>
    <w:rsid w:val="00935350"/>
    <w:rsid w:val="00935A39"/>
    <w:rsid w:val="00935AE2"/>
    <w:rsid w:val="00935D34"/>
    <w:rsid w:val="009362CC"/>
    <w:rsid w:val="009363F6"/>
    <w:rsid w:val="009367A9"/>
    <w:rsid w:val="00936B2C"/>
    <w:rsid w:val="00936C2B"/>
    <w:rsid w:val="00937841"/>
    <w:rsid w:val="009402CD"/>
    <w:rsid w:val="00940AF9"/>
    <w:rsid w:val="00941017"/>
    <w:rsid w:val="009410DF"/>
    <w:rsid w:val="009412A3"/>
    <w:rsid w:val="00941F6F"/>
    <w:rsid w:val="00941F86"/>
    <w:rsid w:val="00943141"/>
    <w:rsid w:val="00943283"/>
    <w:rsid w:val="009437BB"/>
    <w:rsid w:val="00943A3E"/>
    <w:rsid w:val="00943F75"/>
    <w:rsid w:val="00945763"/>
    <w:rsid w:val="00945DF9"/>
    <w:rsid w:val="0094635B"/>
    <w:rsid w:val="0094674C"/>
    <w:rsid w:val="00946E42"/>
    <w:rsid w:val="009474DD"/>
    <w:rsid w:val="00947AF7"/>
    <w:rsid w:val="009501FC"/>
    <w:rsid w:val="00950A25"/>
    <w:rsid w:val="00950F17"/>
    <w:rsid w:val="00951A84"/>
    <w:rsid w:val="00952030"/>
    <w:rsid w:val="00952421"/>
    <w:rsid w:val="009528CE"/>
    <w:rsid w:val="00954CA0"/>
    <w:rsid w:val="00954CFB"/>
    <w:rsid w:val="0095545E"/>
    <w:rsid w:val="0095567B"/>
    <w:rsid w:val="009569D4"/>
    <w:rsid w:val="00956CE7"/>
    <w:rsid w:val="00956FE6"/>
    <w:rsid w:val="00957569"/>
    <w:rsid w:val="0096026E"/>
    <w:rsid w:val="00960E98"/>
    <w:rsid w:val="00961347"/>
    <w:rsid w:val="00961A6A"/>
    <w:rsid w:val="00961CD5"/>
    <w:rsid w:val="009623AE"/>
    <w:rsid w:val="0096282E"/>
    <w:rsid w:val="0096287B"/>
    <w:rsid w:val="0096340A"/>
    <w:rsid w:val="00963979"/>
    <w:rsid w:val="00963A60"/>
    <w:rsid w:val="00965346"/>
    <w:rsid w:val="009657BA"/>
    <w:rsid w:val="00965E2A"/>
    <w:rsid w:val="00965EAF"/>
    <w:rsid w:val="00965F50"/>
    <w:rsid w:val="009669AC"/>
    <w:rsid w:val="00967091"/>
    <w:rsid w:val="009679A7"/>
    <w:rsid w:val="00970A18"/>
    <w:rsid w:val="009711BD"/>
    <w:rsid w:val="009712ED"/>
    <w:rsid w:val="00972389"/>
    <w:rsid w:val="0097388A"/>
    <w:rsid w:val="00973CED"/>
    <w:rsid w:val="00974087"/>
    <w:rsid w:val="009743F1"/>
    <w:rsid w:val="00974484"/>
    <w:rsid w:val="00974616"/>
    <w:rsid w:val="00974D7A"/>
    <w:rsid w:val="009761E4"/>
    <w:rsid w:val="00976B49"/>
    <w:rsid w:val="00976D4B"/>
    <w:rsid w:val="009775E5"/>
    <w:rsid w:val="009800D1"/>
    <w:rsid w:val="00980A60"/>
    <w:rsid w:val="00980FFE"/>
    <w:rsid w:val="009816F9"/>
    <w:rsid w:val="009817FC"/>
    <w:rsid w:val="00981C09"/>
    <w:rsid w:val="009823D0"/>
    <w:rsid w:val="00982E6E"/>
    <w:rsid w:val="0098305A"/>
    <w:rsid w:val="009833E5"/>
    <w:rsid w:val="0098340F"/>
    <w:rsid w:val="0098389C"/>
    <w:rsid w:val="009839AD"/>
    <w:rsid w:val="00983EAD"/>
    <w:rsid w:val="00984153"/>
    <w:rsid w:val="0098452D"/>
    <w:rsid w:val="009848E6"/>
    <w:rsid w:val="00984A12"/>
    <w:rsid w:val="00984B2E"/>
    <w:rsid w:val="00984D58"/>
    <w:rsid w:val="00985954"/>
    <w:rsid w:val="00986845"/>
    <w:rsid w:val="00986DAC"/>
    <w:rsid w:val="00986E9A"/>
    <w:rsid w:val="00987210"/>
    <w:rsid w:val="00987687"/>
    <w:rsid w:val="009905AD"/>
    <w:rsid w:val="00990780"/>
    <w:rsid w:val="00990AB8"/>
    <w:rsid w:val="00990EB2"/>
    <w:rsid w:val="00991259"/>
    <w:rsid w:val="00991565"/>
    <w:rsid w:val="009918B1"/>
    <w:rsid w:val="00992964"/>
    <w:rsid w:val="00992AB5"/>
    <w:rsid w:val="0099329B"/>
    <w:rsid w:val="009950DC"/>
    <w:rsid w:val="00995712"/>
    <w:rsid w:val="00996DE4"/>
    <w:rsid w:val="00996E47"/>
    <w:rsid w:val="00996FCA"/>
    <w:rsid w:val="009973E4"/>
    <w:rsid w:val="009978F0"/>
    <w:rsid w:val="0099795D"/>
    <w:rsid w:val="009A00BE"/>
    <w:rsid w:val="009A03E0"/>
    <w:rsid w:val="009A0C0D"/>
    <w:rsid w:val="009A0C1E"/>
    <w:rsid w:val="009A0DE7"/>
    <w:rsid w:val="009A15BC"/>
    <w:rsid w:val="009A1704"/>
    <w:rsid w:val="009A2258"/>
    <w:rsid w:val="009A2B0B"/>
    <w:rsid w:val="009A3CA3"/>
    <w:rsid w:val="009A3E7B"/>
    <w:rsid w:val="009A40F0"/>
    <w:rsid w:val="009A44FD"/>
    <w:rsid w:val="009A483A"/>
    <w:rsid w:val="009A4CCA"/>
    <w:rsid w:val="009A4F14"/>
    <w:rsid w:val="009A501B"/>
    <w:rsid w:val="009A5E1F"/>
    <w:rsid w:val="009A5ED5"/>
    <w:rsid w:val="009A6781"/>
    <w:rsid w:val="009A6EE5"/>
    <w:rsid w:val="009A74B8"/>
    <w:rsid w:val="009A760D"/>
    <w:rsid w:val="009A7E09"/>
    <w:rsid w:val="009A7F55"/>
    <w:rsid w:val="009B07EC"/>
    <w:rsid w:val="009B0AC2"/>
    <w:rsid w:val="009B2420"/>
    <w:rsid w:val="009B26D1"/>
    <w:rsid w:val="009B272B"/>
    <w:rsid w:val="009B376F"/>
    <w:rsid w:val="009B45E1"/>
    <w:rsid w:val="009B4B62"/>
    <w:rsid w:val="009B5670"/>
    <w:rsid w:val="009B5748"/>
    <w:rsid w:val="009B6256"/>
    <w:rsid w:val="009C0630"/>
    <w:rsid w:val="009C0D2D"/>
    <w:rsid w:val="009C0E3E"/>
    <w:rsid w:val="009C0FE1"/>
    <w:rsid w:val="009C10EC"/>
    <w:rsid w:val="009C1137"/>
    <w:rsid w:val="009C1377"/>
    <w:rsid w:val="009C16C9"/>
    <w:rsid w:val="009C22E7"/>
    <w:rsid w:val="009C24E7"/>
    <w:rsid w:val="009C31B7"/>
    <w:rsid w:val="009C3302"/>
    <w:rsid w:val="009C3B47"/>
    <w:rsid w:val="009C3DBF"/>
    <w:rsid w:val="009C3F4D"/>
    <w:rsid w:val="009C3F61"/>
    <w:rsid w:val="009C52C6"/>
    <w:rsid w:val="009C57B2"/>
    <w:rsid w:val="009C5C9C"/>
    <w:rsid w:val="009C6010"/>
    <w:rsid w:val="009C6608"/>
    <w:rsid w:val="009C66C8"/>
    <w:rsid w:val="009C6CA6"/>
    <w:rsid w:val="009C76E4"/>
    <w:rsid w:val="009D020A"/>
    <w:rsid w:val="009D08E9"/>
    <w:rsid w:val="009D109B"/>
    <w:rsid w:val="009D1534"/>
    <w:rsid w:val="009D1F1E"/>
    <w:rsid w:val="009D21AE"/>
    <w:rsid w:val="009D2732"/>
    <w:rsid w:val="009D2EBF"/>
    <w:rsid w:val="009D2FE6"/>
    <w:rsid w:val="009D3B25"/>
    <w:rsid w:val="009D3EC0"/>
    <w:rsid w:val="009D5BA0"/>
    <w:rsid w:val="009E079C"/>
    <w:rsid w:val="009E1176"/>
    <w:rsid w:val="009E19F1"/>
    <w:rsid w:val="009E1B67"/>
    <w:rsid w:val="009E2790"/>
    <w:rsid w:val="009E2856"/>
    <w:rsid w:val="009E33FC"/>
    <w:rsid w:val="009E4590"/>
    <w:rsid w:val="009E4F7F"/>
    <w:rsid w:val="009E54A6"/>
    <w:rsid w:val="009E54CB"/>
    <w:rsid w:val="009E5B95"/>
    <w:rsid w:val="009E5BFD"/>
    <w:rsid w:val="009E5EFC"/>
    <w:rsid w:val="009E6025"/>
    <w:rsid w:val="009E7A6D"/>
    <w:rsid w:val="009E7F51"/>
    <w:rsid w:val="009F0191"/>
    <w:rsid w:val="009F0401"/>
    <w:rsid w:val="009F0C2B"/>
    <w:rsid w:val="009F18D2"/>
    <w:rsid w:val="009F28E8"/>
    <w:rsid w:val="009F2E52"/>
    <w:rsid w:val="009F3A06"/>
    <w:rsid w:val="009F3BC6"/>
    <w:rsid w:val="009F3CF8"/>
    <w:rsid w:val="009F531F"/>
    <w:rsid w:val="009F57FE"/>
    <w:rsid w:val="009F5E67"/>
    <w:rsid w:val="009F5F6E"/>
    <w:rsid w:val="00A0038B"/>
    <w:rsid w:val="00A0062A"/>
    <w:rsid w:val="00A00D3E"/>
    <w:rsid w:val="00A02522"/>
    <w:rsid w:val="00A02C9D"/>
    <w:rsid w:val="00A02F6B"/>
    <w:rsid w:val="00A03623"/>
    <w:rsid w:val="00A039DF"/>
    <w:rsid w:val="00A03C24"/>
    <w:rsid w:val="00A055D7"/>
    <w:rsid w:val="00A076E3"/>
    <w:rsid w:val="00A079A8"/>
    <w:rsid w:val="00A079C1"/>
    <w:rsid w:val="00A10211"/>
    <w:rsid w:val="00A10307"/>
    <w:rsid w:val="00A1148A"/>
    <w:rsid w:val="00A11FBD"/>
    <w:rsid w:val="00A13C15"/>
    <w:rsid w:val="00A13C3C"/>
    <w:rsid w:val="00A142D0"/>
    <w:rsid w:val="00A145B7"/>
    <w:rsid w:val="00A14B2F"/>
    <w:rsid w:val="00A16737"/>
    <w:rsid w:val="00A16E62"/>
    <w:rsid w:val="00A178E1"/>
    <w:rsid w:val="00A20593"/>
    <w:rsid w:val="00A20A1D"/>
    <w:rsid w:val="00A21132"/>
    <w:rsid w:val="00A2133B"/>
    <w:rsid w:val="00A214E7"/>
    <w:rsid w:val="00A21CED"/>
    <w:rsid w:val="00A2206C"/>
    <w:rsid w:val="00A229D7"/>
    <w:rsid w:val="00A22ED3"/>
    <w:rsid w:val="00A22F9E"/>
    <w:rsid w:val="00A233E3"/>
    <w:rsid w:val="00A23FD4"/>
    <w:rsid w:val="00A243FD"/>
    <w:rsid w:val="00A2498A"/>
    <w:rsid w:val="00A24CCD"/>
    <w:rsid w:val="00A24E7B"/>
    <w:rsid w:val="00A25BD8"/>
    <w:rsid w:val="00A25C4A"/>
    <w:rsid w:val="00A25D2A"/>
    <w:rsid w:val="00A25E3B"/>
    <w:rsid w:val="00A25F2C"/>
    <w:rsid w:val="00A2658F"/>
    <w:rsid w:val="00A26713"/>
    <w:rsid w:val="00A275FC"/>
    <w:rsid w:val="00A3062B"/>
    <w:rsid w:val="00A30874"/>
    <w:rsid w:val="00A310DC"/>
    <w:rsid w:val="00A31492"/>
    <w:rsid w:val="00A3228F"/>
    <w:rsid w:val="00A328EA"/>
    <w:rsid w:val="00A334DD"/>
    <w:rsid w:val="00A3352B"/>
    <w:rsid w:val="00A33A4F"/>
    <w:rsid w:val="00A34912"/>
    <w:rsid w:val="00A34D87"/>
    <w:rsid w:val="00A34D96"/>
    <w:rsid w:val="00A35E3C"/>
    <w:rsid w:val="00A362ED"/>
    <w:rsid w:val="00A36399"/>
    <w:rsid w:val="00A36B86"/>
    <w:rsid w:val="00A36D2D"/>
    <w:rsid w:val="00A37E26"/>
    <w:rsid w:val="00A406B3"/>
    <w:rsid w:val="00A40F95"/>
    <w:rsid w:val="00A41665"/>
    <w:rsid w:val="00A42122"/>
    <w:rsid w:val="00A42907"/>
    <w:rsid w:val="00A42B66"/>
    <w:rsid w:val="00A43516"/>
    <w:rsid w:val="00A4393F"/>
    <w:rsid w:val="00A43C69"/>
    <w:rsid w:val="00A44572"/>
    <w:rsid w:val="00A4462A"/>
    <w:rsid w:val="00A45084"/>
    <w:rsid w:val="00A45305"/>
    <w:rsid w:val="00A45425"/>
    <w:rsid w:val="00A47974"/>
    <w:rsid w:val="00A47D8F"/>
    <w:rsid w:val="00A505D9"/>
    <w:rsid w:val="00A50840"/>
    <w:rsid w:val="00A509D5"/>
    <w:rsid w:val="00A509EE"/>
    <w:rsid w:val="00A519DD"/>
    <w:rsid w:val="00A51B69"/>
    <w:rsid w:val="00A51BA2"/>
    <w:rsid w:val="00A51C6E"/>
    <w:rsid w:val="00A52358"/>
    <w:rsid w:val="00A52507"/>
    <w:rsid w:val="00A544DC"/>
    <w:rsid w:val="00A556F6"/>
    <w:rsid w:val="00A55E95"/>
    <w:rsid w:val="00A5634C"/>
    <w:rsid w:val="00A563F1"/>
    <w:rsid w:val="00A56505"/>
    <w:rsid w:val="00A56A40"/>
    <w:rsid w:val="00A57136"/>
    <w:rsid w:val="00A608C6"/>
    <w:rsid w:val="00A6090D"/>
    <w:rsid w:val="00A60E15"/>
    <w:rsid w:val="00A60F95"/>
    <w:rsid w:val="00A61118"/>
    <w:rsid w:val="00A61215"/>
    <w:rsid w:val="00A61334"/>
    <w:rsid w:val="00A6390A"/>
    <w:rsid w:val="00A646F9"/>
    <w:rsid w:val="00A64D15"/>
    <w:rsid w:val="00A6518B"/>
    <w:rsid w:val="00A6605D"/>
    <w:rsid w:val="00A6655A"/>
    <w:rsid w:val="00A66906"/>
    <w:rsid w:val="00A6693A"/>
    <w:rsid w:val="00A66A7C"/>
    <w:rsid w:val="00A67598"/>
    <w:rsid w:val="00A705D0"/>
    <w:rsid w:val="00A70C6A"/>
    <w:rsid w:val="00A7114B"/>
    <w:rsid w:val="00A71CCE"/>
    <w:rsid w:val="00A71EF1"/>
    <w:rsid w:val="00A721D1"/>
    <w:rsid w:val="00A72363"/>
    <w:rsid w:val="00A726EE"/>
    <w:rsid w:val="00A72FE1"/>
    <w:rsid w:val="00A73101"/>
    <w:rsid w:val="00A7467D"/>
    <w:rsid w:val="00A773BD"/>
    <w:rsid w:val="00A806A5"/>
    <w:rsid w:val="00A809C7"/>
    <w:rsid w:val="00A81820"/>
    <w:rsid w:val="00A81BC8"/>
    <w:rsid w:val="00A82B54"/>
    <w:rsid w:val="00A83A3B"/>
    <w:rsid w:val="00A841EA"/>
    <w:rsid w:val="00A854D7"/>
    <w:rsid w:val="00A85B88"/>
    <w:rsid w:val="00A87244"/>
    <w:rsid w:val="00A90557"/>
    <w:rsid w:val="00A9102B"/>
    <w:rsid w:val="00A9193D"/>
    <w:rsid w:val="00A926F7"/>
    <w:rsid w:val="00A9297B"/>
    <w:rsid w:val="00A93084"/>
    <w:rsid w:val="00A93BC9"/>
    <w:rsid w:val="00A94641"/>
    <w:rsid w:val="00A94D1C"/>
    <w:rsid w:val="00A94D79"/>
    <w:rsid w:val="00A9509D"/>
    <w:rsid w:val="00A9555F"/>
    <w:rsid w:val="00A95CA9"/>
    <w:rsid w:val="00A96385"/>
    <w:rsid w:val="00A96B19"/>
    <w:rsid w:val="00A96C67"/>
    <w:rsid w:val="00A9769D"/>
    <w:rsid w:val="00AA0258"/>
    <w:rsid w:val="00AA034D"/>
    <w:rsid w:val="00AA11EE"/>
    <w:rsid w:val="00AA18DE"/>
    <w:rsid w:val="00AA1C8C"/>
    <w:rsid w:val="00AA2113"/>
    <w:rsid w:val="00AA2491"/>
    <w:rsid w:val="00AA2771"/>
    <w:rsid w:val="00AA390B"/>
    <w:rsid w:val="00AA3A2C"/>
    <w:rsid w:val="00AA4ADC"/>
    <w:rsid w:val="00AA4F7E"/>
    <w:rsid w:val="00AA54B4"/>
    <w:rsid w:val="00AA5B33"/>
    <w:rsid w:val="00AA67B7"/>
    <w:rsid w:val="00AA6BCE"/>
    <w:rsid w:val="00AA6DA7"/>
    <w:rsid w:val="00AA774D"/>
    <w:rsid w:val="00AA7915"/>
    <w:rsid w:val="00AB05F8"/>
    <w:rsid w:val="00AB0857"/>
    <w:rsid w:val="00AB1980"/>
    <w:rsid w:val="00AB1A7F"/>
    <w:rsid w:val="00AB1C19"/>
    <w:rsid w:val="00AB235F"/>
    <w:rsid w:val="00AB284D"/>
    <w:rsid w:val="00AB2BAE"/>
    <w:rsid w:val="00AB36AC"/>
    <w:rsid w:val="00AB3983"/>
    <w:rsid w:val="00AB3E28"/>
    <w:rsid w:val="00AB497C"/>
    <w:rsid w:val="00AB4F96"/>
    <w:rsid w:val="00AB7B1D"/>
    <w:rsid w:val="00AC043F"/>
    <w:rsid w:val="00AC0B50"/>
    <w:rsid w:val="00AC0CEC"/>
    <w:rsid w:val="00AC0D66"/>
    <w:rsid w:val="00AC15A2"/>
    <w:rsid w:val="00AC197E"/>
    <w:rsid w:val="00AC1A87"/>
    <w:rsid w:val="00AC1BD9"/>
    <w:rsid w:val="00AC1C22"/>
    <w:rsid w:val="00AC2541"/>
    <w:rsid w:val="00AC27AA"/>
    <w:rsid w:val="00AC3BBE"/>
    <w:rsid w:val="00AC3D9B"/>
    <w:rsid w:val="00AC3E5A"/>
    <w:rsid w:val="00AC4045"/>
    <w:rsid w:val="00AC5ED4"/>
    <w:rsid w:val="00AC6041"/>
    <w:rsid w:val="00AC639A"/>
    <w:rsid w:val="00AC7121"/>
    <w:rsid w:val="00AC7AD9"/>
    <w:rsid w:val="00AC7E4C"/>
    <w:rsid w:val="00AD0539"/>
    <w:rsid w:val="00AD09D1"/>
    <w:rsid w:val="00AD1026"/>
    <w:rsid w:val="00AD1046"/>
    <w:rsid w:val="00AD1562"/>
    <w:rsid w:val="00AD19D1"/>
    <w:rsid w:val="00AD1C02"/>
    <w:rsid w:val="00AD1E8A"/>
    <w:rsid w:val="00AD2A57"/>
    <w:rsid w:val="00AD2AEB"/>
    <w:rsid w:val="00AD2D67"/>
    <w:rsid w:val="00AD3836"/>
    <w:rsid w:val="00AD4672"/>
    <w:rsid w:val="00AD4D0C"/>
    <w:rsid w:val="00AD55A0"/>
    <w:rsid w:val="00AD5736"/>
    <w:rsid w:val="00AD5E2E"/>
    <w:rsid w:val="00AD5F20"/>
    <w:rsid w:val="00AD6C5D"/>
    <w:rsid w:val="00AD78AD"/>
    <w:rsid w:val="00AD7A0C"/>
    <w:rsid w:val="00AD7CF8"/>
    <w:rsid w:val="00AE010E"/>
    <w:rsid w:val="00AE179B"/>
    <w:rsid w:val="00AE1E41"/>
    <w:rsid w:val="00AE2F12"/>
    <w:rsid w:val="00AE2F5B"/>
    <w:rsid w:val="00AE3A21"/>
    <w:rsid w:val="00AE3D8D"/>
    <w:rsid w:val="00AE3E08"/>
    <w:rsid w:val="00AE5650"/>
    <w:rsid w:val="00AE5B91"/>
    <w:rsid w:val="00AE5D21"/>
    <w:rsid w:val="00AE6152"/>
    <w:rsid w:val="00AE641A"/>
    <w:rsid w:val="00AF0147"/>
    <w:rsid w:val="00AF09D7"/>
    <w:rsid w:val="00AF122B"/>
    <w:rsid w:val="00AF12D8"/>
    <w:rsid w:val="00AF278C"/>
    <w:rsid w:val="00AF2EF2"/>
    <w:rsid w:val="00AF4551"/>
    <w:rsid w:val="00AF5210"/>
    <w:rsid w:val="00AF653F"/>
    <w:rsid w:val="00AF6840"/>
    <w:rsid w:val="00AF689F"/>
    <w:rsid w:val="00AF6BB2"/>
    <w:rsid w:val="00B00A57"/>
    <w:rsid w:val="00B01264"/>
    <w:rsid w:val="00B016FE"/>
    <w:rsid w:val="00B01844"/>
    <w:rsid w:val="00B01A08"/>
    <w:rsid w:val="00B025AD"/>
    <w:rsid w:val="00B026EB"/>
    <w:rsid w:val="00B02B2B"/>
    <w:rsid w:val="00B030B0"/>
    <w:rsid w:val="00B03B46"/>
    <w:rsid w:val="00B04953"/>
    <w:rsid w:val="00B0501D"/>
    <w:rsid w:val="00B0518D"/>
    <w:rsid w:val="00B052DE"/>
    <w:rsid w:val="00B053F5"/>
    <w:rsid w:val="00B05839"/>
    <w:rsid w:val="00B05F1E"/>
    <w:rsid w:val="00B0615F"/>
    <w:rsid w:val="00B0636E"/>
    <w:rsid w:val="00B06379"/>
    <w:rsid w:val="00B068BD"/>
    <w:rsid w:val="00B06962"/>
    <w:rsid w:val="00B06A12"/>
    <w:rsid w:val="00B07518"/>
    <w:rsid w:val="00B0771A"/>
    <w:rsid w:val="00B07802"/>
    <w:rsid w:val="00B07E34"/>
    <w:rsid w:val="00B07F3E"/>
    <w:rsid w:val="00B10544"/>
    <w:rsid w:val="00B10A5A"/>
    <w:rsid w:val="00B118B9"/>
    <w:rsid w:val="00B122C0"/>
    <w:rsid w:val="00B12D7F"/>
    <w:rsid w:val="00B12E0C"/>
    <w:rsid w:val="00B13279"/>
    <w:rsid w:val="00B13345"/>
    <w:rsid w:val="00B14004"/>
    <w:rsid w:val="00B14083"/>
    <w:rsid w:val="00B141CC"/>
    <w:rsid w:val="00B143C1"/>
    <w:rsid w:val="00B14E6C"/>
    <w:rsid w:val="00B15871"/>
    <w:rsid w:val="00B159EF"/>
    <w:rsid w:val="00B166E2"/>
    <w:rsid w:val="00B16B84"/>
    <w:rsid w:val="00B174E2"/>
    <w:rsid w:val="00B20121"/>
    <w:rsid w:val="00B2034D"/>
    <w:rsid w:val="00B208D7"/>
    <w:rsid w:val="00B21ADB"/>
    <w:rsid w:val="00B21DA2"/>
    <w:rsid w:val="00B21E84"/>
    <w:rsid w:val="00B22081"/>
    <w:rsid w:val="00B22CF0"/>
    <w:rsid w:val="00B22FBA"/>
    <w:rsid w:val="00B23062"/>
    <w:rsid w:val="00B23125"/>
    <w:rsid w:val="00B23DB4"/>
    <w:rsid w:val="00B23E3C"/>
    <w:rsid w:val="00B25059"/>
    <w:rsid w:val="00B25271"/>
    <w:rsid w:val="00B2631E"/>
    <w:rsid w:val="00B26451"/>
    <w:rsid w:val="00B26955"/>
    <w:rsid w:val="00B269C0"/>
    <w:rsid w:val="00B26C56"/>
    <w:rsid w:val="00B26FA0"/>
    <w:rsid w:val="00B27113"/>
    <w:rsid w:val="00B272C5"/>
    <w:rsid w:val="00B305A7"/>
    <w:rsid w:val="00B30A43"/>
    <w:rsid w:val="00B31406"/>
    <w:rsid w:val="00B314F2"/>
    <w:rsid w:val="00B31688"/>
    <w:rsid w:val="00B317B4"/>
    <w:rsid w:val="00B31DA5"/>
    <w:rsid w:val="00B322D1"/>
    <w:rsid w:val="00B32578"/>
    <w:rsid w:val="00B32AF5"/>
    <w:rsid w:val="00B33114"/>
    <w:rsid w:val="00B33AD1"/>
    <w:rsid w:val="00B33BFA"/>
    <w:rsid w:val="00B34054"/>
    <w:rsid w:val="00B340B2"/>
    <w:rsid w:val="00B34276"/>
    <w:rsid w:val="00B34AAC"/>
    <w:rsid w:val="00B34C0B"/>
    <w:rsid w:val="00B35054"/>
    <w:rsid w:val="00B3645C"/>
    <w:rsid w:val="00B367FA"/>
    <w:rsid w:val="00B36B64"/>
    <w:rsid w:val="00B36C6A"/>
    <w:rsid w:val="00B3716D"/>
    <w:rsid w:val="00B37515"/>
    <w:rsid w:val="00B376CD"/>
    <w:rsid w:val="00B37B70"/>
    <w:rsid w:val="00B37E9D"/>
    <w:rsid w:val="00B403E3"/>
    <w:rsid w:val="00B40884"/>
    <w:rsid w:val="00B40E56"/>
    <w:rsid w:val="00B40ED7"/>
    <w:rsid w:val="00B4167D"/>
    <w:rsid w:val="00B417D5"/>
    <w:rsid w:val="00B41979"/>
    <w:rsid w:val="00B41B86"/>
    <w:rsid w:val="00B42E27"/>
    <w:rsid w:val="00B43882"/>
    <w:rsid w:val="00B44586"/>
    <w:rsid w:val="00B45096"/>
    <w:rsid w:val="00B46E48"/>
    <w:rsid w:val="00B50F9B"/>
    <w:rsid w:val="00B516B5"/>
    <w:rsid w:val="00B5280F"/>
    <w:rsid w:val="00B52A07"/>
    <w:rsid w:val="00B534E4"/>
    <w:rsid w:val="00B53525"/>
    <w:rsid w:val="00B53CA0"/>
    <w:rsid w:val="00B53F86"/>
    <w:rsid w:val="00B54432"/>
    <w:rsid w:val="00B5455E"/>
    <w:rsid w:val="00B547F9"/>
    <w:rsid w:val="00B54862"/>
    <w:rsid w:val="00B55D18"/>
    <w:rsid w:val="00B567E5"/>
    <w:rsid w:val="00B56DC5"/>
    <w:rsid w:val="00B56F1A"/>
    <w:rsid w:val="00B60E84"/>
    <w:rsid w:val="00B61033"/>
    <w:rsid w:val="00B610AE"/>
    <w:rsid w:val="00B615ED"/>
    <w:rsid w:val="00B6175F"/>
    <w:rsid w:val="00B61954"/>
    <w:rsid w:val="00B61BE2"/>
    <w:rsid w:val="00B622ED"/>
    <w:rsid w:val="00B62935"/>
    <w:rsid w:val="00B634E6"/>
    <w:rsid w:val="00B63584"/>
    <w:rsid w:val="00B635CB"/>
    <w:rsid w:val="00B63B0A"/>
    <w:rsid w:val="00B64BEC"/>
    <w:rsid w:val="00B65E89"/>
    <w:rsid w:val="00B6627A"/>
    <w:rsid w:val="00B6725E"/>
    <w:rsid w:val="00B67533"/>
    <w:rsid w:val="00B6757B"/>
    <w:rsid w:val="00B67D6B"/>
    <w:rsid w:val="00B703DD"/>
    <w:rsid w:val="00B7116B"/>
    <w:rsid w:val="00B71574"/>
    <w:rsid w:val="00B71DC5"/>
    <w:rsid w:val="00B71FE8"/>
    <w:rsid w:val="00B722CE"/>
    <w:rsid w:val="00B72EF2"/>
    <w:rsid w:val="00B739DF"/>
    <w:rsid w:val="00B74DCD"/>
    <w:rsid w:val="00B74EEE"/>
    <w:rsid w:val="00B80954"/>
    <w:rsid w:val="00B80BEB"/>
    <w:rsid w:val="00B80E73"/>
    <w:rsid w:val="00B81AEA"/>
    <w:rsid w:val="00B82392"/>
    <w:rsid w:val="00B82DBC"/>
    <w:rsid w:val="00B83474"/>
    <w:rsid w:val="00B84062"/>
    <w:rsid w:val="00B842F4"/>
    <w:rsid w:val="00B85213"/>
    <w:rsid w:val="00B85761"/>
    <w:rsid w:val="00B859D9"/>
    <w:rsid w:val="00B85B02"/>
    <w:rsid w:val="00B86C2B"/>
    <w:rsid w:val="00B871DE"/>
    <w:rsid w:val="00B871E4"/>
    <w:rsid w:val="00B87965"/>
    <w:rsid w:val="00B87B66"/>
    <w:rsid w:val="00B87DDE"/>
    <w:rsid w:val="00B906DC"/>
    <w:rsid w:val="00B908E4"/>
    <w:rsid w:val="00B90CC6"/>
    <w:rsid w:val="00B90F35"/>
    <w:rsid w:val="00B9157F"/>
    <w:rsid w:val="00B916B0"/>
    <w:rsid w:val="00B917D8"/>
    <w:rsid w:val="00B91C7C"/>
    <w:rsid w:val="00B924EC"/>
    <w:rsid w:val="00B92640"/>
    <w:rsid w:val="00B92873"/>
    <w:rsid w:val="00B92B41"/>
    <w:rsid w:val="00B9419F"/>
    <w:rsid w:val="00B942A2"/>
    <w:rsid w:val="00B9455E"/>
    <w:rsid w:val="00B949D0"/>
    <w:rsid w:val="00B949D3"/>
    <w:rsid w:val="00B94D1B"/>
    <w:rsid w:val="00B94E1F"/>
    <w:rsid w:val="00B95262"/>
    <w:rsid w:val="00B95AF2"/>
    <w:rsid w:val="00B96048"/>
    <w:rsid w:val="00B96CDC"/>
    <w:rsid w:val="00B96F9F"/>
    <w:rsid w:val="00B97C08"/>
    <w:rsid w:val="00B97DB4"/>
    <w:rsid w:val="00BA16EC"/>
    <w:rsid w:val="00BA17F1"/>
    <w:rsid w:val="00BA2105"/>
    <w:rsid w:val="00BA24FA"/>
    <w:rsid w:val="00BA28FF"/>
    <w:rsid w:val="00BA296B"/>
    <w:rsid w:val="00BA2DF0"/>
    <w:rsid w:val="00BA3295"/>
    <w:rsid w:val="00BA32AC"/>
    <w:rsid w:val="00BA3326"/>
    <w:rsid w:val="00BA420A"/>
    <w:rsid w:val="00BA5A12"/>
    <w:rsid w:val="00BA5DDD"/>
    <w:rsid w:val="00BA62DB"/>
    <w:rsid w:val="00BA6396"/>
    <w:rsid w:val="00BA71AB"/>
    <w:rsid w:val="00BA7DAE"/>
    <w:rsid w:val="00BB00C3"/>
    <w:rsid w:val="00BB0369"/>
    <w:rsid w:val="00BB03D1"/>
    <w:rsid w:val="00BB1399"/>
    <w:rsid w:val="00BB1BAA"/>
    <w:rsid w:val="00BB276F"/>
    <w:rsid w:val="00BB28CC"/>
    <w:rsid w:val="00BB3992"/>
    <w:rsid w:val="00BB3EFC"/>
    <w:rsid w:val="00BB4693"/>
    <w:rsid w:val="00BB46C8"/>
    <w:rsid w:val="00BB497C"/>
    <w:rsid w:val="00BB521E"/>
    <w:rsid w:val="00BB5E43"/>
    <w:rsid w:val="00BB6765"/>
    <w:rsid w:val="00BB6A12"/>
    <w:rsid w:val="00BB759C"/>
    <w:rsid w:val="00BB76D1"/>
    <w:rsid w:val="00BB7B16"/>
    <w:rsid w:val="00BB7C9E"/>
    <w:rsid w:val="00BC0D54"/>
    <w:rsid w:val="00BC11E4"/>
    <w:rsid w:val="00BC1F27"/>
    <w:rsid w:val="00BC2AEF"/>
    <w:rsid w:val="00BC2B0B"/>
    <w:rsid w:val="00BC2C3A"/>
    <w:rsid w:val="00BC2E29"/>
    <w:rsid w:val="00BC30DC"/>
    <w:rsid w:val="00BC3352"/>
    <w:rsid w:val="00BC3BB0"/>
    <w:rsid w:val="00BC414F"/>
    <w:rsid w:val="00BC45B1"/>
    <w:rsid w:val="00BC46E5"/>
    <w:rsid w:val="00BC4762"/>
    <w:rsid w:val="00BC5E3D"/>
    <w:rsid w:val="00BC6178"/>
    <w:rsid w:val="00BC6562"/>
    <w:rsid w:val="00BC6F52"/>
    <w:rsid w:val="00BC7C53"/>
    <w:rsid w:val="00BC7D83"/>
    <w:rsid w:val="00BD0B82"/>
    <w:rsid w:val="00BD0E6E"/>
    <w:rsid w:val="00BD1098"/>
    <w:rsid w:val="00BD1621"/>
    <w:rsid w:val="00BD22EB"/>
    <w:rsid w:val="00BD39D6"/>
    <w:rsid w:val="00BD3CF0"/>
    <w:rsid w:val="00BD3EF5"/>
    <w:rsid w:val="00BD491F"/>
    <w:rsid w:val="00BD57A9"/>
    <w:rsid w:val="00BD580E"/>
    <w:rsid w:val="00BD5DE6"/>
    <w:rsid w:val="00BD67C0"/>
    <w:rsid w:val="00BD7593"/>
    <w:rsid w:val="00BE00A8"/>
    <w:rsid w:val="00BE0902"/>
    <w:rsid w:val="00BE0A2B"/>
    <w:rsid w:val="00BE12D2"/>
    <w:rsid w:val="00BE13BA"/>
    <w:rsid w:val="00BE169E"/>
    <w:rsid w:val="00BE2950"/>
    <w:rsid w:val="00BE32AC"/>
    <w:rsid w:val="00BE32DE"/>
    <w:rsid w:val="00BE3A76"/>
    <w:rsid w:val="00BE3F67"/>
    <w:rsid w:val="00BE4B08"/>
    <w:rsid w:val="00BE54A3"/>
    <w:rsid w:val="00BE5F05"/>
    <w:rsid w:val="00BE78A1"/>
    <w:rsid w:val="00BE7FEC"/>
    <w:rsid w:val="00BF0E69"/>
    <w:rsid w:val="00BF1DF5"/>
    <w:rsid w:val="00BF21C1"/>
    <w:rsid w:val="00BF2D40"/>
    <w:rsid w:val="00BF3244"/>
    <w:rsid w:val="00BF3E12"/>
    <w:rsid w:val="00BF4764"/>
    <w:rsid w:val="00BF4940"/>
    <w:rsid w:val="00BF4A65"/>
    <w:rsid w:val="00BF4DD0"/>
    <w:rsid w:val="00BF555F"/>
    <w:rsid w:val="00BF55FF"/>
    <w:rsid w:val="00BF5805"/>
    <w:rsid w:val="00BF58F3"/>
    <w:rsid w:val="00BF6E42"/>
    <w:rsid w:val="00BF6F29"/>
    <w:rsid w:val="00BF76DE"/>
    <w:rsid w:val="00BF77CE"/>
    <w:rsid w:val="00BF7BD9"/>
    <w:rsid w:val="00C00104"/>
    <w:rsid w:val="00C00F7A"/>
    <w:rsid w:val="00C01044"/>
    <w:rsid w:val="00C0182D"/>
    <w:rsid w:val="00C0289A"/>
    <w:rsid w:val="00C02EAA"/>
    <w:rsid w:val="00C035E9"/>
    <w:rsid w:val="00C03A0F"/>
    <w:rsid w:val="00C046FF"/>
    <w:rsid w:val="00C04706"/>
    <w:rsid w:val="00C04A7D"/>
    <w:rsid w:val="00C04CED"/>
    <w:rsid w:val="00C059E7"/>
    <w:rsid w:val="00C06269"/>
    <w:rsid w:val="00C0657C"/>
    <w:rsid w:val="00C074D0"/>
    <w:rsid w:val="00C1068D"/>
    <w:rsid w:val="00C112E6"/>
    <w:rsid w:val="00C11713"/>
    <w:rsid w:val="00C119E3"/>
    <w:rsid w:val="00C125E9"/>
    <w:rsid w:val="00C1320C"/>
    <w:rsid w:val="00C133F3"/>
    <w:rsid w:val="00C13F47"/>
    <w:rsid w:val="00C14267"/>
    <w:rsid w:val="00C14849"/>
    <w:rsid w:val="00C15053"/>
    <w:rsid w:val="00C154D9"/>
    <w:rsid w:val="00C15936"/>
    <w:rsid w:val="00C15D50"/>
    <w:rsid w:val="00C1649F"/>
    <w:rsid w:val="00C16D4C"/>
    <w:rsid w:val="00C174CE"/>
    <w:rsid w:val="00C2014F"/>
    <w:rsid w:val="00C202EC"/>
    <w:rsid w:val="00C2078D"/>
    <w:rsid w:val="00C21DE9"/>
    <w:rsid w:val="00C2203B"/>
    <w:rsid w:val="00C23181"/>
    <w:rsid w:val="00C23414"/>
    <w:rsid w:val="00C247E3"/>
    <w:rsid w:val="00C2498C"/>
    <w:rsid w:val="00C24B5A"/>
    <w:rsid w:val="00C25196"/>
    <w:rsid w:val="00C261AB"/>
    <w:rsid w:val="00C27945"/>
    <w:rsid w:val="00C303F0"/>
    <w:rsid w:val="00C304D5"/>
    <w:rsid w:val="00C3115C"/>
    <w:rsid w:val="00C31A84"/>
    <w:rsid w:val="00C32452"/>
    <w:rsid w:val="00C324E7"/>
    <w:rsid w:val="00C32FB3"/>
    <w:rsid w:val="00C33122"/>
    <w:rsid w:val="00C3433C"/>
    <w:rsid w:val="00C343F2"/>
    <w:rsid w:val="00C35A41"/>
    <w:rsid w:val="00C36ED5"/>
    <w:rsid w:val="00C36F1A"/>
    <w:rsid w:val="00C37A54"/>
    <w:rsid w:val="00C37D64"/>
    <w:rsid w:val="00C40C62"/>
    <w:rsid w:val="00C4143A"/>
    <w:rsid w:val="00C4170D"/>
    <w:rsid w:val="00C41A28"/>
    <w:rsid w:val="00C422D1"/>
    <w:rsid w:val="00C42961"/>
    <w:rsid w:val="00C4331F"/>
    <w:rsid w:val="00C43664"/>
    <w:rsid w:val="00C438D9"/>
    <w:rsid w:val="00C439E2"/>
    <w:rsid w:val="00C4514B"/>
    <w:rsid w:val="00C4623C"/>
    <w:rsid w:val="00C46932"/>
    <w:rsid w:val="00C478E6"/>
    <w:rsid w:val="00C47C85"/>
    <w:rsid w:val="00C47D46"/>
    <w:rsid w:val="00C47D9A"/>
    <w:rsid w:val="00C503D4"/>
    <w:rsid w:val="00C514AF"/>
    <w:rsid w:val="00C519AB"/>
    <w:rsid w:val="00C51A65"/>
    <w:rsid w:val="00C51EBB"/>
    <w:rsid w:val="00C526D4"/>
    <w:rsid w:val="00C536B5"/>
    <w:rsid w:val="00C53E1A"/>
    <w:rsid w:val="00C53F74"/>
    <w:rsid w:val="00C5474F"/>
    <w:rsid w:val="00C55528"/>
    <w:rsid w:val="00C56009"/>
    <w:rsid w:val="00C56079"/>
    <w:rsid w:val="00C56114"/>
    <w:rsid w:val="00C5628A"/>
    <w:rsid w:val="00C56EFA"/>
    <w:rsid w:val="00C56F96"/>
    <w:rsid w:val="00C576D2"/>
    <w:rsid w:val="00C57DE5"/>
    <w:rsid w:val="00C57EAC"/>
    <w:rsid w:val="00C604CB"/>
    <w:rsid w:val="00C60EAB"/>
    <w:rsid w:val="00C61265"/>
    <w:rsid w:val="00C6126C"/>
    <w:rsid w:val="00C6165E"/>
    <w:rsid w:val="00C62624"/>
    <w:rsid w:val="00C62857"/>
    <w:rsid w:val="00C62DE8"/>
    <w:rsid w:val="00C63C5A"/>
    <w:rsid w:val="00C64A13"/>
    <w:rsid w:val="00C64AF0"/>
    <w:rsid w:val="00C655F0"/>
    <w:rsid w:val="00C65613"/>
    <w:rsid w:val="00C6577B"/>
    <w:rsid w:val="00C65B15"/>
    <w:rsid w:val="00C65E3E"/>
    <w:rsid w:val="00C668E3"/>
    <w:rsid w:val="00C66D13"/>
    <w:rsid w:val="00C66FB7"/>
    <w:rsid w:val="00C6721C"/>
    <w:rsid w:val="00C67B3B"/>
    <w:rsid w:val="00C70591"/>
    <w:rsid w:val="00C706EF"/>
    <w:rsid w:val="00C70FA0"/>
    <w:rsid w:val="00C71778"/>
    <w:rsid w:val="00C7344C"/>
    <w:rsid w:val="00C73B41"/>
    <w:rsid w:val="00C73EA7"/>
    <w:rsid w:val="00C749E5"/>
    <w:rsid w:val="00C75749"/>
    <w:rsid w:val="00C75B74"/>
    <w:rsid w:val="00C768D9"/>
    <w:rsid w:val="00C77735"/>
    <w:rsid w:val="00C801C2"/>
    <w:rsid w:val="00C812F7"/>
    <w:rsid w:val="00C818A1"/>
    <w:rsid w:val="00C81DBC"/>
    <w:rsid w:val="00C81E71"/>
    <w:rsid w:val="00C82083"/>
    <w:rsid w:val="00C82CA3"/>
    <w:rsid w:val="00C82CB3"/>
    <w:rsid w:val="00C835FF"/>
    <w:rsid w:val="00C847DD"/>
    <w:rsid w:val="00C84A43"/>
    <w:rsid w:val="00C86375"/>
    <w:rsid w:val="00C863B8"/>
    <w:rsid w:val="00C87B66"/>
    <w:rsid w:val="00C87BFF"/>
    <w:rsid w:val="00C9019C"/>
    <w:rsid w:val="00C923E4"/>
    <w:rsid w:val="00C93AA0"/>
    <w:rsid w:val="00C93C96"/>
    <w:rsid w:val="00C942BD"/>
    <w:rsid w:val="00C94BCC"/>
    <w:rsid w:val="00C950E3"/>
    <w:rsid w:val="00C95523"/>
    <w:rsid w:val="00C95677"/>
    <w:rsid w:val="00C95B82"/>
    <w:rsid w:val="00C963BC"/>
    <w:rsid w:val="00C96841"/>
    <w:rsid w:val="00C968D3"/>
    <w:rsid w:val="00C97079"/>
    <w:rsid w:val="00C977E9"/>
    <w:rsid w:val="00C97872"/>
    <w:rsid w:val="00C97A3A"/>
    <w:rsid w:val="00C97B5E"/>
    <w:rsid w:val="00C97CDB"/>
    <w:rsid w:val="00CA0463"/>
    <w:rsid w:val="00CA05DB"/>
    <w:rsid w:val="00CA0C41"/>
    <w:rsid w:val="00CA162B"/>
    <w:rsid w:val="00CA17B0"/>
    <w:rsid w:val="00CA2A1B"/>
    <w:rsid w:val="00CA46CD"/>
    <w:rsid w:val="00CA49D8"/>
    <w:rsid w:val="00CA56A2"/>
    <w:rsid w:val="00CA5DCB"/>
    <w:rsid w:val="00CA611B"/>
    <w:rsid w:val="00CA692D"/>
    <w:rsid w:val="00CA76E6"/>
    <w:rsid w:val="00CB0463"/>
    <w:rsid w:val="00CB09D9"/>
    <w:rsid w:val="00CB0E82"/>
    <w:rsid w:val="00CB132F"/>
    <w:rsid w:val="00CB1578"/>
    <w:rsid w:val="00CB16BC"/>
    <w:rsid w:val="00CB1E48"/>
    <w:rsid w:val="00CB2063"/>
    <w:rsid w:val="00CB2511"/>
    <w:rsid w:val="00CB2C41"/>
    <w:rsid w:val="00CB2CF9"/>
    <w:rsid w:val="00CB2DA9"/>
    <w:rsid w:val="00CB4765"/>
    <w:rsid w:val="00CB4D58"/>
    <w:rsid w:val="00CB505F"/>
    <w:rsid w:val="00CB55E5"/>
    <w:rsid w:val="00CB5906"/>
    <w:rsid w:val="00CB61CD"/>
    <w:rsid w:val="00CB6BAE"/>
    <w:rsid w:val="00CB6BCC"/>
    <w:rsid w:val="00CB734C"/>
    <w:rsid w:val="00CB7B22"/>
    <w:rsid w:val="00CC042C"/>
    <w:rsid w:val="00CC0560"/>
    <w:rsid w:val="00CC0BFB"/>
    <w:rsid w:val="00CC1304"/>
    <w:rsid w:val="00CC131F"/>
    <w:rsid w:val="00CC1664"/>
    <w:rsid w:val="00CC1ABB"/>
    <w:rsid w:val="00CC1D6F"/>
    <w:rsid w:val="00CC1E44"/>
    <w:rsid w:val="00CC1E70"/>
    <w:rsid w:val="00CC24BB"/>
    <w:rsid w:val="00CC25BC"/>
    <w:rsid w:val="00CC2729"/>
    <w:rsid w:val="00CC30E3"/>
    <w:rsid w:val="00CC3426"/>
    <w:rsid w:val="00CC3CA9"/>
    <w:rsid w:val="00CC3CB3"/>
    <w:rsid w:val="00CC69EA"/>
    <w:rsid w:val="00CC70AE"/>
    <w:rsid w:val="00CC7E3B"/>
    <w:rsid w:val="00CD0C08"/>
    <w:rsid w:val="00CD1405"/>
    <w:rsid w:val="00CD15A9"/>
    <w:rsid w:val="00CD16AA"/>
    <w:rsid w:val="00CD205D"/>
    <w:rsid w:val="00CD2464"/>
    <w:rsid w:val="00CD29B7"/>
    <w:rsid w:val="00CD2F76"/>
    <w:rsid w:val="00CD3C13"/>
    <w:rsid w:val="00CD3FAA"/>
    <w:rsid w:val="00CD4649"/>
    <w:rsid w:val="00CD5079"/>
    <w:rsid w:val="00CD51D9"/>
    <w:rsid w:val="00CD554F"/>
    <w:rsid w:val="00CD5A86"/>
    <w:rsid w:val="00CD706A"/>
    <w:rsid w:val="00CD7085"/>
    <w:rsid w:val="00CE01EB"/>
    <w:rsid w:val="00CE0387"/>
    <w:rsid w:val="00CE0608"/>
    <w:rsid w:val="00CE09E0"/>
    <w:rsid w:val="00CE0CE2"/>
    <w:rsid w:val="00CE1C86"/>
    <w:rsid w:val="00CE2348"/>
    <w:rsid w:val="00CE2B83"/>
    <w:rsid w:val="00CE2BDB"/>
    <w:rsid w:val="00CE2E67"/>
    <w:rsid w:val="00CE327A"/>
    <w:rsid w:val="00CE4040"/>
    <w:rsid w:val="00CE41FB"/>
    <w:rsid w:val="00CE42F9"/>
    <w:rsid w:val="00CE45BA"/>
    <w:rsid w:val="00CE46D9"/>
    <w:rsid w:val="00CE493B"/>
    <w:rsid w:val="00CE4C44"/>
    <w:rsid w:val="00CE566D"/>
    <w:rsid w:val="00CE592B"/>
    <w:rsid w:val="00CE72FE"/>
    <w:rsid w:val="00CE7535"/>
    <w:rsid w:val="00CE7613"/>
    <w:rsid w:val="00CF0AD3"/>
    <w:rsid w:val="00CF0C52"/>
    <w:rsid w:val="00CF1252"/>
    <w:rsid w:val="00CF1C12"/>
    <w:rsid w:val="00CF1DA1"/>
    <w:rsid w:val="00CF2146"/>
    <w:rsid w:val="00CF2EA3"/>
    <w:rsid w:val="00CF30A1"/>
    <w:rsid w:val="00CF3ACB"/>
    <w:rsid w:val="00CF3F00"/>
    <w:rsid w:val="00CF415B"/>
    <w:rsid w:val="00CF429C"/>
    <w:rsid w:val="00CF45A4"/>
    <w:rsid w:val="00CF4E34"/>
    <w:rsid w:val="00CF4F90"/>
    <w:rsid w:val="00CF57D4"/>
    <w:rsid w:val="00CF5A39"/>
    <w:rsid w:val="00CF5BA4"/>
    <w:rsid w:val="00CF5C5E"/>
    <w:rsid w:val="00CF607E"/>
    <w:rsid w:val="00CF633B"/>
    <w:rsid w:val="00CF66AA"/>
    <w:rsid w:val="00CF6956"/>
    <w:rsid w:val="00CF76CE"/>
    <w:rsid w:val="00CF7BC1"/>
    <w:rsid w:val="00D00AEC"/>
    <w:rsid w:val="00D01186"/>
    <w:rsid w:val="00D018D9"/>
    <w:rsid w:val="00D01BA3"/>
    <w:rsid w:val="00D0208F"/>
    <w:rsid w:val="00D022FF"/>
    <w:rsid w:val="00D029B1"/>
    <w:rsid w:val="00D02B00"/>
    <w:rsid w:val="00D02F20"/>
    <w:rsid w:val="00D03065"/>
    <w:rsid w:val="00D0311D"/>
    <w:rsid w:val="00D040D3"/>
    <w:rsid w:val="00D049E9"/>
    <w:rsid w:val="00D05408"/>
    <w:rsid w:val="00D055C5"/>
    <w:rsid w:val="00D05757"/>
    <w:rsid w:val="00D058A2"/>
    <w:rsid w:val="00D05D9B"/>
    <w:rsid w:val="00D05F42"/>
    <w:rsid w:val="00D06C98"/>
    <w:rsid w:val="00D07178"/>
    <w:rsid w:val="00D07204"/>
    <w:rsid w:val="00D07811"/>
    <w:rsid w:val="00D07AE9"/>
    <w:rsid w:val="00D105A7"/>
    <w:rsid w:val="00D10C50"/>
    <w:rsid w:val="00D10D0E"/>
    <w:rsid w:val="00D12C24"/>
    <w:rsid w:val="00D1433E"/>
    <w:rsid w:val="00D14502"/>
    <w:rsid w:val="00D14C8E"/>
    <w:rsid w:val="00D153D7"/>
    <w:rsid w:val="00D158BE"/>
    <w:rsid w:val="00D15A98"/>
    <w:rsid w:val="00D15CC7"/>
    <w:rsid w:val="00D15F87"/>
    <w:rsid w:val="00D163AB"/>
    <w:rsid w:val="00D16CC3"/>
    <w:rsid w:val="00D17349"/>
    <w:rsid w:val="00D1760D"/>
    <w:rsid w:val="00D2018A"/>
    <w:rsid w:val="00D209CD"/>
    <w:rsid w:val="00D213EC"/>
    <w:rsid w:val="00D21CD2"/>
    <w:rsid w:val="00D229A8"/>
    <w:rsid w:val="00D2300F"/>
    <w:rsid w:val="00D23BFF"/>
    <w:rsid w:val="00D24A1D"/>
    <w:rsid w:val="00D24D48"/>
    <w:rsid w:val="00D25BA2"/>
    <w:rsid w:val="00D26025"/>
    <w:rsid w:val="00D26468"/>
    <w:rsid w:val="00D270B5"/>
    <w:rsid w:val="00D2725A"/>
    <w:rsid w:val="00D27964"/>
    <w:rsid w:val="00D27B10"/>
    <w:rsid w:val="00D303DC"/>
    <w:rsid w:val="00D307AD"/>
    <w:rsid w:val="00D30E5A"/>
    <w:rsid w:val="00D31686"/>
    <w:rsid w:val="00D31701"/>
    <w:rsid w:val="00D3284B"/>
    <w:rsid w:val="00D3303E"/>
    <w:rsid w:val="00D33E6F"/>
    <w:rsid w:val="00D347A0"/>
    <w:rsid w:val="00D347D8"/>
    <w:rsid w:val="00D35AA5"/>
    <w:rsid w:val="00D36226"/>
    <w:rsid w:val="00D36722"/>
    <w:rsid w:val="00D36774"/>
    <w:rsid w:val="00D37784"/>
    <w:rsid w:val="00D37BA0"/>
    <w:rsid w:val="00D40995"/>
    <w:rsid w:val="00D40AF9"/>
    <w:rsid w:val="00D412CF"/>
    <w:rsid w:val="00D41694"/>
    <w:rsid w:val="00D42878"/>
    <w:rsid w:val="00D4343A"/>
    <w:rsid w:val="00D43D49"/>
    <w:rsid w:val="00D44B77"/>
    <w:rsid w:val="00D44D30"/>
    <w:rsid w:val="00D451DD"/>
    <w:rsid w:val="00D46006"/>
    <w:rsid w:val="00D461D3"/>
    <w:rsid w:val="00D4723B"/>
    <w:rsid w:val="00D47B4A"/>
    <w:rsid w:val="00D47B87"/>
    <w:rsid w:val="00D50DE5"/>
    <w:rsid w:val="00D51268"/>
    <w:rsid w:val="00D52074"/>
    <w:rsid w:val="00D522E6"/>
    <w:rsid w:val="00D52FD9"/>
    <w:rsid w:val="00D530CB"/>
    <w:rsid w:val="00D55403"/>
    <w:rsid w:val="00D55DE8"/>
    <w:rsid w:val="00D56148"/>
    <w:rsid w:val="00D56738"/>
    <w:rsid w:val="00D5774C"/>
    <w:rsid w:val="00D606EB"/>
    <w:rsid w:val="00D609AA"/>
    <w:rsid w:val="00D60D46"/>
    <w:rsid w:val="00D60F15"/>
    <w:rsid w:val="00D61216"/>
    <w:rsid w:val="00D61226"/>
    <w:rsid w:val="00D638CB"/>
    <w:rsid w:val="00D645D0"/>
    <w:rsid w:val="00D65B04"/>
    <w:rsid w:val="00D6703B"/>
    <w:rsid w:val="00D67B47"/>
    <w:rsid w:val="00D67F10"/>
    <w:rsid w:val="00D70E61"/>
    <w:rsid w:val="00D71022"/>
    <w:rsid w:val="00D7127E"/>
    <w:rsid w:val="00D7146A"/>
    <w:rsid w:val="00D71832"/>
    <w:rsid w:val="00D71AA7"/>
    <w:rsid w:val="00D72027"/>
    <w:rsid w:val="00D7283C"/>
    <w:rsid w:val="00D73832"/>
    <w:rsid w:val="00D73E8B"/>
    <w:rsid w:val="00D7414F"/>
    <w:rsid w:val="00D74F70"/>
    <w:rsid w:val="00D753D8"/>
    <w:rsid w:val="00D761A2"/>
    <w:rsid w:val="00D76DF2"/>
    <w:rsid w:val="00D80039"/>
    <w:rsid w:val="00D80E18"/>
    <w:rsid w:val="00D81271"/>
    <w:rsid w:val="00D81360"/>
    <w:rsid w:val="00D815E4"/>
    <w:rsid w:val="00D81CE1"/>
    <w:rsid w:val="00D82913"/>
    <w:rsid w:val="00D82B2A"/>
    <w:rsid w:val="00D82E10"/>
    <w:rsid w:val="00D830ED"/>
    <w:rsid w:val="00D84074"/>
    <w:rsid w:val="00D84077"/>
    <w:rsid w:val="00D8505B"/>
    <w:rsid w:val="00D85F31"/>
    <w:rsid w:val="00D86CD2"/>
    <w:rsid w:val="00D876FD"/>
    <w:rsid w:val="00D87702"/>
    <w:rsid w:val="00D87C84"/>
    <w:rsid w:val="00D90BF2"/>
    <w:rsid w:val="00D9111B"/>
    <w:rsid w:val="00D9160F"/>
    <w:rsid w:val="00D91638"/>
    <w:rsid w:val="00D9182B"/>
    <w:rsid w:val="00D91EA6"/>
    <w:rsid w:val="00D92817"/>
    <w:rsid w:val="00D92A3A"/>
    <w:rsid w:val="00D92BB8"/>
    <w:rsid w:val="00D92F53"/>
    <w:rsid w:val="00D93004"/>
    <w:rsid w:val="00D93083"/>
    <w:rsid w:val="00D93BD4"/>
    <w:rsid w:val="00D94372"/>
    <w:rsid w:val="00D94A25"/>
    <w:rsid w:val="00D94C60"/>
    <w:rsid w:val="00D95AF0"/>
    <w:rsid w:val="00D95B5F"/>
    <w:rsid w:val="00D9662A"/>
    <w:rsid w:val="00D97167"/>
    <w:rsid w:val="00DA022A"/>
    <w:rsid w:val="00DA062F"/>
    <w:rsid w:val="00DA1E46"/>
    <w:rsid w:val="00DA2824"/>
    <w:rsid w:val="00DA2A67"/>
    <w:rsid w:val="00DA34AE"/>
    <w:rsid w:val="00DA4122"/>
    <w:rsid w:val="00DA4972"/>
    <w:rsid w:val="00DA55D7"/>
    <w:rsid w:val="00DA64C4"/>
    <w:rsid w:val="00DB04C2"/>
    <w:rsid w:val="00DB06A6"/>
    <w:rsid w:val="00DB0705"/>
    <w:rsid w:val="00DB0B0F"/>
    <w:rsid w:val="00DB0FAD"/>
    <w:rsid w:val="00DB185A"/>
    <w:rsid w:val="00DB2296"/>
    <w:rsid w:val="00DB2354"/>
    <w:rsid w:val="00DB2D31"/>
    <w:rsid w:val="00DB373F"/>
    <w:rsid w:val="00DB3D7F"/>
    <w:rsid w:val="00DB45DE"/>
    <w:rsid w:val="00DB4FB1"/>
    <w:rsid w:val="00DB5D83"/>
    <w:rsid w:val="00DB5DF2"/>
    <w:rsid w:val="00DB65F3"/>
    <w:rsid w:val="00DB6A50"/>
    <w:rsid w:val="00DB6F94"/>
    <w:rsid w:val="00DB7936"/>
    <w:rsid w:val="00DC01CF"/>
    <w:rsid w:val="00DC04E7"/>
    <w:rsid w:val="00DC0979"/>
    <w:rsid w:val="00DC120F"/>
    <w:rsid w:val="00DC1543"/>
    <w:rsid w:val="00DC1824"/>
    <w:rsid w:val="00DC1D43"/>
    <w:rsid w:val="00DC3EC9"/>
    <w:rsid w:val="00DC5423"/>
    <w:rsid w:val="00DC5737"/>
    <w:rsid w:val="00DC74F5"/>
    <w:rsid w:val="00DC7608"/>
    <w:rsid w:val="00DC79D3"/>
    <w:rsid w:val="00DC7CFB"/>
    <w:rsid w:val="00DC7FEA"/>
    <w:rsid w:val="00DD0A7E"/>
    <w:rsid w:val="00DD0CE4"/>
    <w:rsid w:val="00DD18D7"/>
    <w:rsid w:val="00DD1D51"/>
    <w:rsid w:val="00DD2451"/>
    <w:rsid w:val="00DD352B"/>
    <w:rsid w:val="00DD3ABA"/>
    <w:rsid w:val="00DD3D46"/>
    <w:rsid w:val="00DD3DFE"/>
    <w:rsid w:val="00DD434B"/>
    <w:rsid w:val="00DD43E4"/>
    <w:rsid w:val="00DD4976"/>
    <w:rsid w:val="00DD4C16"/>
    <w:rsid w:val="00DD4F8A"/>
    <w:rsid w:val="00DD518A"/>
    <w:rsid w:val="00DD5327"/>
    <w:rsid w:val="00DD566A"/>
    <w:rsid w:val="00DD63AB"/>
    <w:rsid w:val="00DD6C6C"/>
    <w:rsid w:val="00DD6D26"/>
    <w:rsid w:val="00DD7C55"/>
    <w:rsid w:val="00DE00D4"/>
    <w:rsid w:val="00DE053B"/>
    <w:rsid w:val="00DE1769"/>
    <w:rsid w:val="00DE1C87"/>
    <w:rsid w:val="00DE26FD"/>
    <w:rsid w:val="00DE2B60"/>
    <w:rsid w:val="00DE31C7"/>
    <w:rsid w:val="00DE38C1"/>
    <w:rsid w:val="00DE469E"/>
    <w:rsid w:val="00DE4F2E"/>
    <w:rsid w:val="00DE5D2F"/>
    <w:rsid w:val="00DE5D55"/>
    <w:rsid w:val="00DE5E07"/>
    <w:rsid w:val="00DE61BA"/>
    <w:rsid w:val="00DE6558"/>
    <w:rsid w:val="00DE67BE"/>
    <w:rsid w:val="00DE6B69"/>
    <w:rsid w:val="00DE7079"/>
    <w:rsid w:val="00DF0760"/>
    <w:rsid w:val="00DF105A"/>
    <w:rsid w:val="00DF17AD"/>
    <w:rsid w:val="00DF1B2F"/>
    <w:rsid w:val="00DF1CA3"/>
    <w:rsid w:val="00DF2170"/>
    <w:rsid w:val="00DF24FF"/>
    <w:rsid w:val="00DF2CB8"/>
    <w:rsid w:val="00DF3352"/>
    <w:rsid w:val="00DF4468"/>
    <w:rsid w:val="00DF4C46"/>
    <w:rsid w:val="00DF6FC6"/>
    <w:rsid w:val="00DF7AC0"/>
    <w:rsid w:val="00DF7E38"/>
    <w:rsid w:val="00E001E8"/>
    <w:rsid w:val="00E00A39"/>
    <w:rsid w:val="00E017C1"/>
    <w:rsid w:val="00E01BA3"/>
    <w:rsid w:val="00E022B9"/>
    <w:rsid w:val="00E0232F"/>
    <w:rsid w:val="00E023F0"/>
    <w:rsid w:val="00E0297C"/>
    <w:rsid w:val="00E03737"/>
    <w:rsid w:val="00E04191"/>
    <w:rsid w:val="00E0482D"/>
    <w:rsid w:val="00E057C8"/>
    <w:rsid w:val="00E0623C"/>
    <w:rsid w:val="00E07DE0"/>
    <w:rsid w:val="00E1118E"/>
    <w:rsid w:val="00E1180B"/>
    <w:rsid w:val="00E11A31"/>
    <w:rsid w:val="00E13304"/>
    <w:rsid w:val="00E133A7"/>
    <w:rsid w:val="00E135B9"/>
    <w:rsid w:val="00E13E38"/>
    <w:rsid w:val="00E15F3F"/>
    <w:rsid w:val="00E166C1"/>
    <w:rsid w:val="00E16CAD"/>
    <w:rsid w:val="00E171E9"/>
    <w:rsid w:val="00E17783"/>
    <w:rsid w:val="00E20A0E"/>
    <w:rsid w:val="00E20A3F"/>
    <w:rsid w:val="00E20AAF"/>
    <w:rsid w:val="00E21259"/>
    <w:rsid w:val="00E2296A"/>
    <w:rsid w:val="00E22BE5"/>
    <w:rsid w:val="00E232D5"/>
    <w:rsid w:val="00E23E58"/>
    <w:rsid w:val="00E25E6B"/>
    <w:rsid w:val="00E261A0"/>
    <w:rsid w:val="00E27BA2"/>
    <w:rsid w:val="00E27E70"/>
    <w:rsid w:val="00E30084"/>
    <w:rsid w:val="00E30EB1"/>
    <w:rsid w:val="00E32CAD"/>
    <w:rsid w:val="00E337BE"/>
    <w:rsid w:val="00E33993"/>
    <w:rsid w:val="00E33B66"/>
    <w:rsid w:val="00E33EF0"/>
    <w:rsid w:val="00E341AD"/>
    <w:rsid w:val="00E345A2"/>
    <w:rsid w:val="00E35180"/>
    <w:rsid w:val="00E3536E"/>
    <w:rsid w:val="00E35B89"/>
    <w:rsid w:val="00E37AD4"/>
    <w:rsid w:val="00E37BE4"/>
    <w:rsid w:val="00E403F6"/>
    <w:rsid w:val="00E4165E"/>
    <w:rsid w:val="00E41AB5"/>
    <w:rsid w:val="00E42C41"/>
    <w:rsid w:val="00E43F52"/>
    <w:rsid w:val="00E4480A"/>
    <w:rsid w:val="00E455B9"/>
    <w:rsid w:val="00E4607A"/>
    <w:rsid w:val="00E4625F"/>
    <w:rsid w:val="00E462E3"/>
    <w:rsid w:val="00E466BE"/>
    <w:rsid w:val="00E47B1B"/>
    <w:rsid w:val="00E5031A"/>
    <w:rsid w:val="00E505CB"/>
    <w:rsid w:val="00E50EA3"/>
    <w:rsid w:val="00E51907"/>
    <w:rsid w:val="00E51B81"/>
    <w:rsid w:val="00E520AD"/>
    <w:rsid w:val="00E53AC1"/>
    <w:rsid w:val="00E53BC0"/>
    <w:rsid w:val="00E546B6"/>
    <w:rsid w:val="00E54972"/>
    <w:rsid w:val="00E550F0"/>
    <w:rsid w:val="00E554DF"/>
    <w:rsid w:val="00E55E8F"/>
    <w:rsid w:val="00E568DE"/>
    <w:rsid w:val="00E569BE"/>
    <w:rsid w:val="00E56D87"/>
    <w:rsid w:val="00E56F1F"/>
    <w:rsid w:val="00E56FEA"/>
    <w:rsid w:val="00E5745B"/>
    <w:rsid w:val="00E601C1"/>
    <w:rsid w:val="00E61012"/>
    <w:rsid w:val="00E6132A"/>
    <w:rsid w:val="00E61761"/>
    <w:rsid w:val="00E61C83"/>
    <w:rsid w:val="00E62892"/>
    <w:rsid w:val="00E62E8E"/>
    <w:rsid w:val="00E62F95"/>
    <w:rsid w:val="00E63834"/>
    <w:rsid w:val="00E6388C"/>
    <w:rsid w:val="00E63DD4"/>
    <w:rsid w:val="00E63F3F"/>
    <w:rsid w:val="00E64D32"/>
    <w:rsid w:val="00E6647C"/>
    <w:rsid w:val="00E66F1D"/>
    <w:rsid w:val="00E67AF9"/>
    <w:rsid w:val="00E67F3D"/>
    <w:rsid w:val="00E70106"/>
    <w:rsid w:val="00E711F2"/>
    <w:rsid w:val="00E71AA8"/>
    <w:rsid w:val="00E71D7D"/>
    <w:rsid w:val="00E71DFE"/>
    <w:rsid w:val="00E7349A"/>
    <w:rsid w:val="00E735F5"/>
    <w:rsid w:val="00E73F30"/>
    <w:rsid w:val="00E74906"/>
    <w:rsid w:val="00E7528D"/>
    <w:rsid w:val="00E7605F"/>
    <w:rsid w:val="00E768AA"/>
    <w:rsid w:val="00E76B0E"/>
    <w:rsid w:val="00E800AA"/>
    <w:rsid w:val="00E80BC9"/>
    <w:rsid w:val="00E8127E"/>
    <w:rsid w:val="00E814CB"/>
    <w:rsid w:val="00E81D2F"/>
    <w:rsid w:val="00E81E80"/>
    <w:rsid w:val="00E8215E"/>
    <w:rsid w:val="00E8277E"/>
    <w:rsid w:val="00E83C33"/>
    <w:rsid w:val="00E83D12"/>
    <w:rsid w:val="00E84C25"/>
    <w:rsid w:val="00E85300"/>
    <w:rsid w:val="00E859C2"/>
    <w:rsid w:val="00E8646A"/>
    <w:rsid w:val="00E866E6"/>
    <w:rsid w:val="00E86900"/>
    <w:rsid w:val="00E869A2"/>
    <w:rsid w:val="00E872CD"/>
    <w:rsid w:val="00E875A9"/>
    <w:rsid w:val="00E875D8"/>
    <w:rsid w:val="00E87CBB"/>
    <w:rsid w:val="00E90A12"/>
    <w:rsid w:val="00E91063"/>
    <w:rsid w:val="00E91CCA"/>
    <w:rsid w:val="00E91E60"/>
    <w:rsid w:val="00E91E74"/>
    <w:rsid w:val="00E925DF"/>
    <w:rsid w:val="00E9278C"/>
    <w:rsid w:val="00E92D67"/>
    <w:rsid w:val="00E93536"/>
    <w:rsid w:val="00E9358D"/>
    <w:rsid w:val="00E93770"/>
    <w:rsid w:val="00E94795"/>
    <w:rsid w:val="00E94813"/>
    <w:rsid w:val="00E95B22"/>
    <w:rsid w:val="00E969CB"/>
    <w:rsid w:val="00E971E7"/>
    <w:rsid w:val="00E97A45"/>
    <w:rsid w:val="00E97AA4"/>
    <w:rsid w:val="00EA0136"/>
    <w:rsid w:val="00EA0167"/>
    <w:rsid w:val="00EA0922"/>
    <w:rsid w:val="00EA10C3"/>
    <w:rsid w:val="00EA1173"/>
    <w:rsid w:val="00EA1346"/>
    <w:rsid w:val="00EA1E7D"/>
    <w:rsid w:val="00EA1ED0"/>
    <w:rsid w:val="00EA316B"/>
    <w:rsid w:val="00EA4D28"/>
    <w:rsid w:val="00EA4D75"/>
    <w:rsid w:val="00EA4D93"/>
    <w:rsid w:val="00EA4DA6"/>
    <w:rsid w:val="00EA59F5"/>
    <w:rsid w:val="00EA60E6"/>
    <w:rsid w:val="00EA6766"/>
    <w:rsid w:val="00EA6B84"/>
    <w:rsid w:val="00EA7336"/>
    <w:rsid w:val="00EA735E"/>
    <w:rsid w:val="00EA73EB"/>
    <w:rsid w:val="00EA749B"/>
    <w:rsid w:val="00EA74AE"/>
    <w:rsid w:val="00EB020D"/>
    <w:rsid w:val="00EB026F"/>
    <w:rsid w:val="00EB10E8"/>
    <w:rsid w:val="00EB248D"/>
    <w:rsid w:val="00EB2D3C"/>
    <w:rsid w:val="00EB3148"/>
    <w:rsid w:val="00EB35D7"/>
    <w:rsid w:val="00EB36D2"/>
    <w:rsid w:val="00EB3C3A"/>
    <w:rsid w:val="00EB3DC1"/>
    <w:rsid w:val="00EB4420"/>
    <w:rsid w:val="00EB4D27"/>
    <w:rsid w:val="00EB4D85"/>
    <w:rsid w:val="00EB5422"/>
    <w:rsid w:val="00EB5B98"/>
    <w:rsid w:val="00EB5D8E"/>
    <w:rsid w:val="00EB5F03"/>
    <w:rsid w:val="00EB5FC5"/>
    <w:rsid w:val="00EB6AA6"/>
    <w:rsid w:val="00EB73D0"/>
    <w:rsid w:val="00EB776B"/>
    <w:rsid w:val="00EC0BF2"/>
    <w:rsid w:val="00EC0D78"/>
    <w:rsid w:val="00EC200D"/>
    <w:rsid w:val="00EC2037"/>
    <w:rsid w:val="00EC3F3F"/>
    <w:rsid w:val="00EC3FE9"/>
    <w:rsid w:val="00EC41BF"/>
    <w:rsid w:val="00EC4BD6"/>
    <w:rsid w:val="00EC5CD5"/>
    <w:rsid w:val="00EC5E93"/>
    <w:rsid w:val="00EC6273"/>
    <w:rsid w:val="00EC6BC5"/>
    <w:rsid w:val="00EC6EC5"/>
    <w:rsid w:val="00EC70FC"/>
    <w:rsid w:val="00EC71AA"/>
    <w:rsid w:val="00ED2F5F"/>
    <w:rsid w:val="00ED32B2"/>
    <w:rsid w:val="00ED3556"/>
    <w:rsid w:val="00ED3D95"/>
    <w:rsid w:val="00ED430A"/>
    <w:rsid w:val="00ED453A"/>
    <w:rsid w:val="00ED497E"/>
    <w:rsid w:val="00ED5D12"/>
    <w:rsid w:val="00ED6352"/>
    <w:rsid w:val="00ED641E"/>
    <w:rsid w:val="00ED65AD"/>
    <w:rsid w:val="00ED6F4D"/>
    <w:rsid w:val="00ED7040"/>
    <w:rsid w:val="00ED7C7E"/>
    <w:rsid w:val="00ED7FDD"/>
    <w:rsid w:val="00EE0793"/>
    <w:rsid w:val="00EE1A84"/>
    <w:rsid w:val="00EE1C77"/>
    <w:rsid w:val="00EE2404"/>
    <w:rsid w:val="00EE2EE2"/>
    <w:rsid w:val="00EE3513"/>
    <w:rsid w:val="00EE38F8"/>
    <w:rsid w:val="00EE394A"/>
    <w:rsid w:val="00EE3970"/>
    <w:rsid w:val="00EE3AA5"/>
    <w:rsid w:val="00EE4C4B"/>
    <w:rsid w:val="00EE5D38"/>
    <w:rsid w:val="00EE6023"/>
    <w:rsid w:val="00EE64A5"/>
    <w:rsid w:val="00EE69F6"/>
    <w:rsid w:val="00EE77DF"/>
    <w:rsid w:val="00EE7ABF"/>
    <w:rsid w:val="00EE7D87"/>
    <w:rsid w:val="00EF08E0"/>
    <w:rsid w:val="00EF0E24"/>
    <w:rsid w:val="00EF21EF"/>
    <w:rsid w:val="00EF21FC"/>
    <w:rsid w:val="00EF2C78"/>
    <w:rsid w:val="00EF3610"/>
    <w:rsid w:val="00EF3FCE"/>
    <w:rsid w:val="00EF47A0"/>
    <w:rsid w:val="00EF4C10"/>
    <w:rsid w:val="00EF5426"/>
    <w:rsid w:val="00EF5ED6"/>
    <w:rsid w:val="00EF6224"/>
    <w:rsid w:val="00EF6581"/>
    <w:rsid w:val="00F00CFF"/>
    <w:rsid w:val="00F01EAE"/>
    <w:rsid w:val="00F02927"/>
    <w:rsid w:val="00F02D0E"/>
    <w:rsid w:val="00F044CB"/>
    <w:rsid w:val="00F04699"/>
    <w:rsid w:val="00F05613"/>
    <w:rsid w:val="00F05633"/>
    <w:rsid w:val="00F071C7"/>
    <w:rsid w:val="00F07B6D"/>
    <w:rsid w:val="00F07FC2"/>
    <w:rsid w:val="00F102CB"/>
    <w:rsid w:val="00F10602"/>
    <w:rsid w:val="00F110D2"/>
    <w:rsid w:val="00F114FA"/>
    <w:rsid w:val="00F1162C"/>
    <w:rsid w:val="00F11F6D"/>
    <w:rsid w:val="00F1305E"/>
    <w:rsid w:val="00F13D48"/>
    <w:rsid w:val="00F14169"/>
    <w:rsid w:val="00F14722"/>
    <w:rsid w:val="00F14831"/>
    <w:rsid w:val="00F14CE2"/>
    <w:rsid w:val="00F152B0"/>
    <w:rsid w:val="00F156DC"/>
    <w:rsid w:val="00F15A3F"/>
    <w:rsid w:val="00F16458"/>
    <w:rsid w:val="00F167B6"/>
    <w:rsid w:val="00F16A69"/>
    <w:rsid w:val="00F17B43"/>
    <w:rsid w:val="00F2074C"/>
    <w:rsid w:val="00F21805"/>
    <w:rsid w:val="00F22C9E"/>
    <w:rsid w:val="00F22D49"/>
    <w:rsid w:val="00F237E5"/>
    <w:rsid w:val="00F24EC4"/>
    <w:rsid w:val="00F250D9"/>
    <w:rsid w:val="00F25494"/>
    <w:rsid w:val="00F25716"/>
    <w:rsid w:val="00F26DF2"/>
    <w:rsid w:val="00F271BC"/>
    <w:rsid w:val="00F27B7F"/>
    <w:rsid w:val="00F27CC7"/>
    <w:rsid w:val="00F27EAD"/>
    <w:rsid w:val="00F27EEA"/>
    <w:rsid w:val="00F3002F"/>
    <w:rsid w:val="00F30270"/>
    <w:rsid w:val="00F30483"/>
    <w:rsid w:val="00F30B0A"/>
    <w:rsid w:val="00F30F84"/>
    <w:rsid w:val="00F31097"/>
    <w:rsid w:val="00F315E7"/>
    <w:rsid w:val="00F3263A"/>
    <w:rsid w:val="00F32C3E"/>
    <w:rsid w:val="00F333E0"/>
    <w:rsid w:val="00F33C06"/>
    <w:rsid w:val="00F33ED7"/>
    <w:rsid w:val="00F34AE6"/>
    <w:rsid w:val="00F35902"/>
    <w:rsid w:val="00F35964"/>
    <w:rsid w:val="00F35CC8"/>
    <w:rsid w:val="00F35CCE"/>
    <w:rsid w:val="00F36379"/>
    <w:rsid w:val="00F37079"/>
    <w:rsid w:val="00F37098"/>
    <w:rsid w:val="00F379B5"/>
    <w:rsid w:val="00F37AF6"/>
    <w:rsid w:val="00F37B38"/>
    <w:rsid w:val="00F37DFF"/>
    <w:rsid w:val="00F40288"/>
    <w:rsid w:val="00F40319"/>
    <w:rsid w:val="00F4088D"/>
    <w:rsid w:val="00F4091D"/>
    <w:rsid w:val="00F40EF8"/>
    <w:rsid w:val="00F40FD1"/>
    <w:rsid w:val="00F41115"/>
    <w:rsid w:val="00F417D7"/>
    <w:rsid w:val="00F42258"/>
    <w:rsid w:val="00F432BB"/>
    <w:rsid w:val="00F43420"/>
    <w:rsid w:val="00F4397A"/>
    <w:rsid w:val="00F43CFA"/>
    <w:rsid w:val="00F4471E"/>
    <w:rsid w:val="00F449C7"/>
    <w:rsid w:val="00F44C96"/>
    <w:rsid w:val="00F45D28"/>
    <w:rsid w:val="00F45D7A"/>
    <w:rsid w:val="00F46349"/>
    <w:rsid w:val="00F464E5"/>
    <w:rsid w:val="00F46DF4"/>
    <w:rsid w:val="00F47485"/>
    <w:rsid w:val="00F47539"/>
    <w:rsid w:val="00F47559"/>
    <w:rsid w:val="00F507E6"/>
    <w:rsid w:val="00F50B82"/>
    <w:rsid w:val="00F513A2"/>
    <w:rsid w:val="00F52149"/>
    <w:rsid w:val="00F5214F"/>
    <w:rsid w:val="00F52564"/>
    <w:rsid w:val="00F5278F"/>
    <w:rsid w:val="00F540DD"/>
    <w:rsid w:val="00F5411D"/>
    <w:rsid w:val="00F5423B"/>
    <w:rsid w:val="00F54C1A"/>
    <w:rsid w:val="00F54DCF"/>
    <w:rsid w:val="00F54F30"/>
    <w:rsid w:val="00F5511D"/>
    <w:rsid w:val="00F55617"/>
    <w:rsid w:val="00F55877"/>
    <w:rsid w:val="00F57665"/>
    <w:rsid w:val="00F57798"/>
    <w:rsid w:val="00F60B44"/>
    <w:rsid w:val="00F60F00"/>
    <w:rsid w:val="00F60F78"/>
    <w:rsid w:val="00F6152E"/>
    <w:rsid w:val="00F6168C"/>
    <w:rsid w:val="00F61724"/>
    <w:rsid w:val="00F625B1"/>
    <w:rsid w:val="00F63203"/>
    <w:rsid w:val="00F6331E"/>
    <w:rsid w:val="00F63501"/>
    <w:rsid w:val="00F635EF"/>
    <w:rsid w:val="00F636C9"/>
    <w:rsid w:val="00F63A27"/>
    <w:rsid w:val="00F63B6A"/>
    <w:rsid w:val="00F64332"/>
    <w:rsid w:val="00F6474B"/>
    <w:rsid w:val="00F651AA"/>
    <w:rsid w:val="00F65DA3"/>
    <w:rsid w:val="00F65FB8"/>
    <w:rsid w:val="00F66479"/>
    <w:rsid w:val="00F66496"/>
    <w:rsid w:val="00F664B7"/>
    <w:rsid w:val="00F666A8"/>
    <w:rsid w:val="00F6676C"/>
    <w:rsid w:val="00F6793D"/>
    <w:rsid w:val="00F67A18"/>
    <w:rsid w:val="00F706FE"/>
    <w:rsid w:val="00F714F0"/>
    <w:rsid w:val="00F71C90"/>
    <w:rsid w:val="00F71CF3"/>
    <w:rsid w:val="00F72658"/>
    <w:rsid w:val="00F727C6"/>
    <w:rsid w:val="00F72CC3"/>
    <w:rsid w:val="00F73B8A"/>
    <w:rsid w:val="00F73CF7"/>
    <w:rsid w:val="00F7437C"/>
    <w:rsid w:val="00F7477D"/>
    <w:rsid w:val="00F74878"/>
    <w:rsid w:val="00F7490E"/>
    <w:rsid w:val="00F74CBA"/>
    <w:rsid w:val="00F74EA1"/>
    <w:rsid w:val="00F752A4"/>
    <w:rsid w:val="00F76818"/>
    <w:rsid w:val="00F76D76"/>
    <w:rsid w:val="00F76F65"/>
    <w:rsid w:val="00F77AD9"/>
    <w:rsid w:val="00F80134"/>
    <w:rsid w:val="00F8187A"/>
    <w:rsid w:val="00F8228C"/>
    <w:rsid w:val="00F824C0"/>
    <w:rsid w:val="00F82ADA"/>
    <w:rsid w:val="00F82BF6"/>
    <w:rsid w:val="00F83E68"/>
    <w:rsid w:val="00F84748"/>
    <w:rsid w:val="00F84D27"/>
    <w:rsid w:val="00F8530D"/>
    <w:rsid w:val="00F853F5"/>
    <w:rsid w:val="00F8596E"/>
    <w:rsid w:val="00F85BF2"/>
    <w:rsid w:val="00F85FA3"/>
    <w:rsid w:val="00F86F57"/>
    <w:rsid w:val="00F8791D"/>
    <w:rsid w:val="00F8794C"/>
    <w:rsid w:val="00F9077D"/>
    <w:rsid w:val="00F91005"/>
    <w:rsid w:val="00F9162F"/>
    <w:rsid w:val="00F917B4"/>
    <w:rsid w:val="00F9196D"/>
    <w:rsid w:val="00F92D79"/>
    <w:rsid w:val="00F938EC"/>
    <w:rsid w:val="00F93C10"/>
    <w:rsid w:val="00F93F79"/>
    <w:rsid w:val="00F94020"/>
    <w:rsid w:val="00F9487F"/>
    <w:rsid w:val="00F94E3A"/>
    <w:rsid w:val="00F951DD"/>
    <w:rsid w:val="00F96965"/>
    <w:rsid w:val="00F96EEE"/>
    <w:rsid w:val="00F970CB"/>
    <w:rsid w:val="00F976A2"/>
    <w:rsid w:val="00FA0127"/>
    <w:rsid w:val="00FA0854"/>
    <w:rsid w:val="00FA0C72"/>
    <w:rsid w:val="00FA142B"/>
    <w:rsid w:val="00FA1774"/>
    <w:rsid w:val="00FA1FF3"/>
    <w:rsid w:val="00FA271E"/>
    <w:rsid w:val="00FA2F79"/>
    <w:rsid w:val="00FA4022"/>
    <w:rsid w:val="00FA50A9"/>
    <w:rsid w:val="00FA54A8"/>
    <w:rsid w:val="00FA5B2C"/>
    <w:rsid w:val="00FA5BAC"/>
    <w:rsid w:val="00FA5CD1"/>
    <w:rsid w:val="00FA74CA"/>
    <w:rsid w:val="00FA7684"/>
    <w:rsid w:val="00FA76AB"/>
    <w:rsid w:val="00FA7AAB"/>
    <w:rsid w:val="00FA7D97"/>
    <w:rsid w:val="00FB0103"/>
    <w:rsid w:val="00FB0430"/>
    <w:rsid w:val="00FB08C3"/>
    <w:rsid w:val="00FB0A17"/>
    <w:rsid w:val="00FB0AAF"/>
    <w:rsid w:val="00FB0DBE"/>
    <w:rsid w:val="00FB16A9"/>
    <w:rsid w:val="00FB17D6"/>
    <w:rsid w:val="00FB18EE"/>
    <w:rsid w:val="00FB1BA1"/>
    <w:rsid w:val="00FB2BF9"/>
    <w:rsid w:val="00FB3158"/>
    <w:rsid w:val="00FB392E"/>
    <w:rsid w:val="00FB3FC3"/>
    <w:rsid w:val="00FB4D77"/>
    <w:rsid w:val="00FB51C3"/>
    <w:rsid w:val="00FB586F"/>
    <w:rsid w:val="00FB6165"/>
    <w:rsid w:val="00FB6EFE"/>
    <w:rsid w:val="00FB7484"/>
    <w:rsid w:val="00FB7AE0"/>
    <w:rsid w:val="00FB7F98"/>
    <w:rsid w:val="00FC0573"/>
    <w:rsid w:val="00FC07FB"/>
    <w:rsid w:val="00FC1EBD"/>
    <w:rsid w:val="00FC329C"/>
    <w:rsid w:val="00FC33EB"/>
    <w:rsid w:val="00FC341F"/>
    <w:rsid w:val="00FC35C6"/>
    <w:rsid w:val="00FC430C"/>
    <w:rsid w:val="00FC46A3"/>
    <w:rsid w:val="00FC4E56"/>
    <w:rsid w:val="00FC5431"/>
    <w:rsid w:val="00FC5DCB"/>
    <w:rsid w:val="00FC63C4"/>
    <w:rsid w:val="00FC6AED"/>
    <w:rsid w:val="00FC6BF9"/>
    <w:rsid w:val="00FC724B"/>
    <w:rsid w:val="00FC77FD"/>
    <w:rsid w:val="00FC7E87"/>
    <w:rsid w:val="00FC7F17"/>
    <w:rsid w:val="00FC7F25"/>
    <w:rsid w:val="00FD0E49"/>
    <w:rsid w:val="00FD1728"/>
    <w:rsid w:val="00FD18A0"/>
    <w:rsid w:val="00FD19A0"/>
    <w:rsid w:val="00FD1AD9"/>
    <w:rsid w:val="00FD1E00"/>
    <w:rsid w:val="00FD2C7D"/>
    <w:rsid w:val="00FD3922"/>
    <w:rsid w:val="00FD3A7E"/>
    <w:rsid w:val="00FD3B61"/>
    <w:rsid w:val="00FD3CC1"/>
    <w:rsid w:val="00FD472F"/>
    <w:rsid w:val="00FD4E5F"/>
    <w:rsid w:val="00FD5144"/>
    <w:rsid w:val="00FD52E6"/>
    <w:rsid w:val="00FD53AD"/>
    <w:rsid w:val="00FD6027"/>
    <w:rsid w:val="00FD634C"/>
    <w:rsid w:val="00FD6B2F"/>
    <w:rsid w:val="00FD719D"/>
    <w:rsid w:val="00FD757B"/>
    <w:rsid w:val="00FD7A09"/>
    <w:rsid w:val="00FE135E"/>
    <w:rsid w:val="00FE156D"/>
    <w:rsid w:val="00FE2593"/>
    <w:rsid w:val="00FE2FF0"/>
    <w:rsid w:val="00FE3351"/>
    <w:rsid w:val="00FE3A3F"/>
    <w:rsid w:val="00FE3B6E"/>
    <w:rsid w:val="00FE3D48"/>
    <w:rsid w:val="00FE4417"/>
    <w:rsid w:val="00FE447D"/>
    <w:rsid w:val="00FE4F30"/>
    <w:rsid w:val="00FE5198"/>
    <w:rsid w:val="00FE5292"/>
    <w:rsid w:val="00FE52ED"/>
    <w:rsid w:val="00FE56B1"/>
    <w:rsid w:val="00FE6CD8"/>
    <w:rsid w:val="00FE7152"/>
    <w:rsid w:val="00FE780D"/>
    <w:rsid w:val="00FE7C7F"/>
    <w:rsid w:val="00FF049E"/>
    <w:rsid w:val="00FF0744"/>
    <w:rsid w:val="00FF14C8"/>
    <w:rsid w:val="00FF1C29"/>
    <w:rsid w:val="00FF4A9D"/>
    <w:rsid w:val="00FF54BC"/>
    <w:rsid w:val="00FF56BF"/>
    <w:rsid w:val="00FF57FD"/>
    <w:rsid w:val="00FF59A1"/>
    <w:rsid w:val="00FF69F8"/>
    <w:rsid w:val="00FF73BD"/>
    <w:rsid w:val="00FF73C5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endarrow="block"/>
    </o:shapedefaults>
    <o:shapelayout v:ext="edit">
      <o:idmap v:ext="edit" data="1"/>
    </o:shapelayout>
  </w:shapeDefaults>
  <w:decimalSymbol w:val="."/>
  <w:listSeparator w:val=","/>
  <w15:docId w15:val="{2E56B6E1-6629-4B95-A86D-0286C2F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074C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D3C6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0C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3E6FA6"/>
    <w:pPr>
      <w:keepNext/>
      <w:widowControl/>
      <w:jc w:val="center"/>
      <w:outlineLvl w:val="2"/>
    </w:pPr>
    <w:rPr>
      <w:bCs/>
      <w:kern w:val="0"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75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4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421F9"/>
  </w:style>
  <w:style w:type="table" w:styleId="TableGrid">
    <w:name w:val="Table Grid"/>
    <w:basedOn w:val="TableNormal"/>
    <w:uiPriority w:val="59"/>
    <w:rsid w:val="006834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hcontant">
    <w:name w:val="english_contant"/>
    <w:basedOn w:val="Normal"/>
    <w:rsid w:val="007543BB"/>
    <w:pPr>
      <w:widowControl/>
      <w:spacing w:before="300" w:line="270" w:lineRule="atLeast"/>
      <w:ind w:right="450"/>
    </w:pPr>
    <w:rPr>
      <w:rFonts w:ascii="Arial" w:hAnsi="Arial" w:cs="Arial"/>
      <w:kern w:val="0"/>
      <w:sz w:val="20"/>
      <w:szCs w:val="20"/>
    </w:rPr>
  </w:style>
  <w:style w:type="character" w:styleId="Hyperlink">
    <w:name w:val="Hyperlink"/>
    <w:uiPriority w:val="99"/>
    <w:rsid w:val="006E59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C6F52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022"/>
    <w:pPr>
      <w:ind w:left="720"/>
    </w:pPr>
  </w:style>
  <w:style w:type="character" w:customStyle="1" w:styleId="Heading3Char">
    <w:name w:val="Heading 3 Char"/>
    <w:link w:val="Heading3"/>
    <w:rsid w:val="003E6FA6"/>
    <w:rPr>
      <w:bCs/>
      <w:sz w:val="28"/>
      <w:u w:val="single"/>
      <w:lang w:eastAsia="zh-TW"/>
    </w:rPr>
  </w:style>
  <w:style w:type="paragraph" w:styleId="BodyText">
    <w:name w:val="Body Text"/>
    <w:basedOn w:val="Normal"/>
    <w:link w:val="BodyTextChar"/>
    <w:uiPriority w:val="1"/>
    <w:qFormat/>
    <w:rsid w:val="00C56079"/>
    <w:pPr>
      <w:widowControl/>
      <w:jc w:val="center"/>
    </w:pPr>
    <w:rPr>
      <w:kern w:val="0"/>
      <w:szCs w:val="20"/>
    </w:rPr>
  </w:style>
  <w:style w:type="character" w:customStyle="1" w:styleId="BodyTextChar">
    <w:name w:val="Body Text Char"/>
    <w:link w:val="BodyText"/>
    <w:uiPriority w:val="99"/>
    <w:rsid w:val="00C56079"/>
    <w:rPr>
      <w:sz w:val="24"/>
      <w:lang w:eastAsia="zh-TW"/>
    </w:rPr>
  </w:style>
  <w:style w:type="paragraph" w:styleId="Date">
    <w:name w:val="Date"/>
    <w:basedOn w:val="Normal"/>
    <w:next w:val="Normal"/>
    <w:link w:val="DateChar"/>
    <w:rsid w:val="00297F1A"/>
  </w:style>
  <w:style w:type="character" w:customStyle="1" w:styleId="DateChar">
    <w:name w:val="Date Char"/>
    <w:link w:val="Date"/>
    <w:rsid w:val="00297F1A"/>
    <w:rPr>
      <w:kern w:val="2"/>
      <w:sz w:val="24"/>
      <w:szCs w:val="24"/>
      <w:lang w:eastAsia="zh-TW"/>
    </w:rPr>
  </w:style>
  <w:style w:type="character" w:styleId="CommentReference">
    <w:name w:val="annotation reference"/>
    <w:uiPriority w:val="99"/>
    <w:rsid w:val="000E34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E3453"/>
  </w:style>
  <w:style w:type="character" w:customStyle="1" w:styleId="CommentTextChar">
    <w:name w:val="Comment Text Char"/>
    <w:link w:val="CommentText"/>
    <w:uiPriority w:val="99"/>
    <w:rsid w:val="000E3453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3453"/>
    <w:rPr>
      <w:b/>
      <w:bCs/>
    </w:rPr>
  </w:style>
  <w:style w:type="character" w:customStyle="1" w:styleId="CommentSubjectChar">
    <w:name w:val="Comment Subject Char"/>
    <w:link w:val="CommentSubject"/>
    <w:rsid w:val="000E3453"/>
    <w:rPr>
      <w:b/>
      <w:bCs/>
      <w:kern w:val="2"/>
      <w:sz w:val="24"/>
      <w:szCs w:val="24"/>
    </w:rPr>
  </w:style>
  <w:style w:type="paragraph" w:customStyle="1" w:styleId="ListParagraph1">
    <w:name w:val="List Paragraph1"/>
    <w:basedOn w:val="Normal"/>
    <w:qFormat/>
    <w:rsid w:val="00EF5426"/>
    <w:pPr>
      <w:ind w:left="720"/>
    </w:pPr>
  </w:style>
  <w:style w:type="character" w:customStyle="1" w:styleId="Heading4Char">
    <w:name w:val="Heading 4 Char"/>
    <w:link w:val="Heading4"/>
    <w:semiHidden/>
    <w:rsid w:val="00BD7593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2ndtableline">
    <w:name w:val="2nd table line"/>
    <w:basedOn w:val="Normal"/>
    <w:rsid w:val="00BD7593"/>
    <w:pPr>
      <w:overflowPunct w:val="0"/>
      <w:autoSpaceDE w:val="0"/>
      <w:autoSpaceDN w:val="0"/>
      <w:adjustRightInd w:val="0"/>
      <w:jc w:val="center"/>
      <w:textAlignment w:val="baseline"/>
    </w:pPr>
    <w:rPr>
      <w:rFonts w:ascii="≤î©_≈»" w:hAnsi="≤î©_≈»" w:cs="SimSun"/>
      <w:kern w:val="0"/>
      <w:lang w:val="en-GB"/>
    </w:rPr>
  </w:style>
  <w:style w:type="character" w:customStyle="1" w:styleId="FooterChar">
    <w:name w:val="Footer Char"/>
    <w:link w:val="Footer"/>
    <w:uiPriority w:val="99"/>
    <w:rsid w:val="00BD7593"/>
    <w:rPr>
      <w:kern w:val="2"/>
    </w:rPr>
  </w:style>
  <w:style w:type="character" w:customStyle="1" w:styleId="HeaderChar">
    <w:name w:val="Header Char"/>
    <w:link w:val="Header"/>
    <w:uiPriority w:val="99"/>
    <w:rsid w:val="00601792"/>
    <w:rPr>
      <w:kern w:val="2"/>
    </w:rPr>
  </w:style>
  <w:style w:type="character" w:customStyle="1" w:styleId="style181">
    <w:name w:val="style181"/>
    <w:rsid w:val="00601792"/>
    <w:rPr>
      <w:color w:val="FFFFFF"/>
    </w:rPr>
  </w:style>
  <w:style w:type="paragraph" w:styleId="NormalIndent">
    <w:name w:val="Normal Indent"/>
    <w:basedOn w:val="Normal"/>
    <w:rsid w:val="00601792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kern w:val="0"/>
      <w:szCs w:val="20"/>
    </w:rPr>
  </w:style>
  <w:style w:type="paragraph" w:customStyle="1" w:styleId="1">
    <w:name w:val="清單段落1"/>
    <w:basedOn w:val="Normal"/>
    <w:uiPriority w:val="34"/>
    <w:qFormat/>
    <w:rsid w:val="00B22FBA"/>
    <w:pPr>
      <w:widowControl/>
      <w:ind w:left="720"/>
      <w:contextualSpacing/>
    </w:pPr>
    <w:rPr>
      <w:rFonts w:ascii="Calibri" w:eastAsia="SimSun" w:hAnsi="Calibri"/>
      <w:kern w:val="0"/>
      <w:lang w:eastAsia="en-US"/>
    </w:rPr>
  </w:style>
  <w:style w:type="paragraph" w:customStyle="1" w:styleId="Default">
    <w:name w:val="Default"/>
    <w:rsid w:val="00B22FB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427458"/>
    <w:pPr>
      <w:snapToGrid w:val="0"/>
      <w:jc w:val="center"/>
    </w:pPr>
    <w:rPr>
      <w:b/>
      <w:bCs/>
    </w:rPr>
  </w:style>
  <w:style w:type="character" w:customStyle="1" w:styleId="TitleChar">
    <w:name w:val="Title Char"/>
    <w:link w:val="Title"/>
    <w:rsid w:val="00427458"/>
    <w:rPr>
      <w:b/>
      <w:bCs/>
      <w:kern w:val="2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745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27458"/>
    <w:rPr>
      <w:kern w:val="2"/>
      <w:sz w:val="24"/>
      <w:szCs w:val="24"/>
    </w:rPr>
  </w:style>
  <w:style w:type="character" w:styleId="FollowedHyperlink">
    <w:name w:val="FollowedHyperlink"/>
    <w:rsid w:val="00DF7AC0"/>
    <w:rPr>
      <w:color w:val="800080"/>
      <w:u w:val="single"/>
    </w:rPr>
  </w:style>
  <w:style w:type="paragraph" w:customStyle="1" w:styleId="listparagraph0">
    <w:name w:val="listparagraph"/>
    <w:basedOn w:val="Normal"/>
    <w:rsid w:val="00C133F3"/>
    <w:pPr>
      <w:widowControl/>
    </w:pPr>
    <w:rPr>
      <w:kern w:val="0"/>
    </w:rPr>
  </w:style>
  <w:style w:type="character" w:styleId="Strong">
    <w:name w:val="Strong"/>
    <w:uiPriority w:val="22"/>
    <w:qFormat/>
    <w:rsid w:val="00C133F3"/>
    <w:rPr>
      <w:b/>
      <w:bCs/>
    </w:rPr>
  </w:style>
  <w:style w:type="character" w:customStyle="1" w:styleId="Heading1Char">
    <w:name w:val="Heading 1 Char"/>
    <w:link w:val="Heading1"/>
    <w:uiPriority w:val="9"/>
    <w:rsid w:val="008D3C6C"/>
    <w:rPr>
      <w:rFonts w:ascii="Cambria" w:eastAsia="新細明體" w:hAnsi="Cambria" w:cs="Times New Roman"/>
      <w:b/>
      <w:bCs/>
      <w:kern w:val="52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7E6EC6"/>
  </w:style>
  <w:style w:type="paragraph" w:customStyle="1" w:styleId="TableParagraph">
    <w:name w:val="Table Paragraph"/>
    <w:basedOn w:val="Normal"/>
    <w:uiPriority w:val="1"/>
    <w:qFormat/>
    <w:rsid w:val="007E6EC6"/>
    <w:rPr>
      <w:rFonts w:ascii="Calibri" w:hAnsi="Calibri"/>
      <w:kern w:val="0"/>
      <w:sz w:val="22"/>
      <w:szCs w:val="22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7E6EC6"/>
  </w:style>
  <w:style w:type="numbering" w:customStyle="1" w:styleId="NoList3">
    <w:name w:val="No List3"/>
    <w:next w:val="NoList"/>
    <w:uiPriority w:val="99"/>
    <w:semiHidden/>
    <w:unhideWhenUsed/>
    <w:rsid w:val="007E6EC6"/>
  </w:style>
  <w:style w:type="paragraph" w:styleId="FootnoteText">
    <w:name w:val="footnote text"/>
    <w:basedOn w:val="Normal"/>
    <w:link w:val="FootnoteTextChar"/>
    <w:uiPriority w:val="99"/>
    <w:unhideWhenUsed/>
    <w:rsid w:val="0058092F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8092F"/>
    <w:rPr>
      <w:kern w:val="2"/>
    </w:rPr>
  </w:style>
  <w:style w:type="character" w:styleId="FootnoteReference">
    <w:name w:val="footnote reference"/>
    <w:uiPriority w:val="99"/>
    <w:unhideWhenUsed/>
    <w:rsid w:val="0058092F"/>
    <w:rPr>
      <w:vertAlign w:val="superscript"/>
    </w:rPr>
  </w:style>
  <w:style w:type="paragraph" w:styleId="EndnoteText">
    <w:name w:val="endnote text"/>
    <w:basedOn w:val="Normal"/>
    <w:link w:val="EndnoteTextChar"/>
    <w:rsid w:val="009E5BFD"/>
    <w:pPr>
      <w:snapToGrid w:val="0"/>
    </w:pPr>
  </w:style>
  <w:style w:type="character" w:customStyle="1" w:styleId="EndnoteTextChar">
    <w:name w:val="Endnote Text Char"/>
    <w:link w:val="EndnoteText"/>
    <w:rsid w:val="009E5BFD"/>
    <w:rPr>
      <w:kern w:val="2"/>
      <w:sz w:val="24"/>
      <w:szCs w:val="24"/>
    </w:rPr>
  </w:style>
  <w:style w:type="character" w:styleId="EndnoteReference">
    <w:name w:val="endnote reference"/>
    <w:rsid w:val="009E5BFD"/>
    <w:rPr>
      <w:vertAlign w:val="superscript"/>
    </w:rPr>
  </w:style>
  <w:style w:type="paragraph" w:styleId="ListBullet">
    <w:name w:val="List Bullet"/>
    <w:basedOn w:val="Normal"/>
    <w:unhideWhenUsed/>
    <w:rsid w:val="00C00F7A"/>
    <w:pPr>
      <w:numPr>
        <w:numId w:val="2"/>
      </w:numPr>
      <w:contextualSpacing/>
    </w:pPr>
  </w:style>
  <w:style w:type="character" w:customStyle="1" w:styleId="normaltextrun">
    <w:name w:val="normaltextrun"/>
    <w:basedOn w:val="DefaultParagraphFont"/>
    <w:rsid w:val="00AD7CF8"/>
  </w:style>
  <w:style w:type="table" w:customStyle="1" w:styleId="TableGrid1">
    <w:name w:val="Table Grid1"/>
    <w:basedOn w:val="TableNormal"/>
    <w:next w:val="TableGrid"/>
    <w:uiPriority w:val="59"/>
    <w:rsid w:val="003D21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TableNormal"/>
    <w:next w:val="TableGrid"/>
    <w:uiPriority w:val="59"/>
    <w:rsid w:val="00676EF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rsid w:val="00695C6B"/>
    <w:rPr>
      <w:rFonts w:ascii="Arial" w:hAnsi="Arial"/>
      <w:kern w:val="2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76430B"/>
    <w:pPr>
      <w:spacing w:after="120"/>
      <w:ind w:leftChars="200" w:left="480"/>
    </w:pPr>
  </w:style>
  <w:style w:type="character" w:customStyle="1" w:styleId="BodyTextIndentChar">
    <w:name w:val="Body Text Indent Char"/>
    <w:link w:val="BodyTextIndent"/>
    <w:semiHidden/>
    <w:rsid w:val="0076430B"/>
    <w:rPr>
      <w:kern w:val="2"/>
      <w:sz w:val="24"/>
      <w:szCs w:val="24"/>
    </w:rPr>
  </w:style>
  <w:style w:type="paragraph" w:styleId="Revision">
    <w:name w:val="Revision"/>
    <w:hidden/>
    <w:uiPriority w:val="99"/>
    <w:semiHidden/>
    <w:rsid w:val="00774614"/>
    <w:rPr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0C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ablebullet">
    <w:name w:val="table bullet"/>
    <w:basedOn w:val="Normal"/>
    <w:qFormat/>
    <w:rsid w:val="00D03065"/>
    <w:pPr>
      <w:suppressAutoHyphens/>
      <w:spacing w:line="280" w:lineRule="exact"/>
      <w:jc w:val="both"/>
    </w:pPr>
    <w:rPr>
      <w:szCs w:val="22"/>
      <w:lang w:eastAsia="ar-SA"/>
    </w:rPr>
  </w:style>
  <w:style w:type="character" w:customStyle="1" w:styleId="full">
    <w:name w:val="full"/>
    <w:basedOn w:val="DefaultParagraphFont"/>
    <w:rsid w:val="0075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search/query/key/%E7%BE%85%E6%AC%A3%E6%80%A1/adv_author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ristykeeler.com/EducationalVirtualMuseu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 type="triangle" w="med" len="sm"/>
          <a:tailEnd type="none" w="lg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6B57-4719-44BE-AA84-C8120E43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the Review Report</vt:lpstr>
    </vt:vector>
  </TitlesOfParts>
  <Company>The Hong Kong Institute of Education</Company>
  <LinksUpToDate>false</LinksUpToDate>
  <CharactersWithSpaces>8194</CharactersWithSpaces>
  <SharedDoc>false</SharedDoc>
  <HLinks>
    <vt:vector size="462" baseType="variant">
      <vt:variant>
        <vt:i4>4063263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App_XXVI</vt:lpwstr>
      </vt:variant>
      <vt:variant>
        <vt:i4>5701737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App_XXV</vt:lpwstr>
      </vt:variant>
      <vt:variant>
        <vt:i4>2162688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App_XXIV</vt:lpwstr>
      </vt:variant>
      <vt:variant>
        <vt:i4>4063232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App_XXIII</vt:lpwstr>
      </vt:variant>
      <vt:variant>
        <vt:i4>4063232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App_XXII</vt:lpwstr>
      </vt:variant>
      <vt:variant>
        <vt:i4>5701737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App_XXI</vt:lpwstr>
      </vt:variant>
      <vt:variant>
        <vt:i4>5701737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App_XX</vt:lpwstr>
      </vt:variant>
      <vt:variant>
        <vt:i4>4587625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App_XIX</vt:lpwstr>
      </vt:variant>
      <vt:variant>
        <vt:i4>3145728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App_XVIII</vt:lpwstr>
      </vt:variant>
      <vt:variant>
        <vt:i4>3145728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App_XVII</vt:lpwstr>
      </vt:variant>
      <vt:variant>
        <vt:i4>5832809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App_XVI</vt:lpwstr>
      </vt:variant>
      <vt:variant>
        <vt:i4>5832809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App_XV</vt:lpwstr>
      </vt:variant>
      <vt:variant>
        <vt:i4>4587625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App_XIV</vt:lpwstr>
      </vt:variant>
      <vt:variant>
        <vt:i4>3080192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App_XIII</vt:lpwstr>
      </vt:variant>
      <vt:variant>
        <vt:i4>4587625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App_XII</vt:lpwstr>
      </vt:variant>
      <vt:variant>
        <vt:i4>4587625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App_XI</vt:lpwstr>
      </vt:variant>
      <vt:variant>
        <vt:i4>3080209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App_X</vt:lpwstr>
      </vt:variant>
      <vt:variant>
        <vt:i4>5701752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App_IX</vt:lpwstr>
      </vt:variant>
      <vt:variant>
        <vt:i4>3080206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App_VIII</vt:lpwstr>
      </vt:variant>
      <vt:variant>
        <vt:i4>4587623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App_VII</vt:lpwstr>
      </vt:variant>
      <vt:variant>
        <vt:i4>4587623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App_VI</vt:lpwstr>
      </vt:variant>
      <vt:variant>
        <vt:i4>3080209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App_V</vt:lpwstr>
      </vt:variant>
      <vt:variant>
        <vt:i4>5832824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App_IV</vt:lpwstr>
      </vt:variant>
      <vt:variant>
        <vt:i4>4587640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App_III</vt:lpwstr>
      </vt:variant>
      <vt:variant>
        <vt:i4>4587640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App_II</vt:lpwstr>
      </vt:variant>
      <vt:variant>
        <vt:i4>3080209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App_I</vt:lpwstr>
      </vt:variant>
      <vt:variant>
        <vt:i4>4849689</vt:i4>
      </vt:variant>
      <vt:variant>
        <vt:i4>150</vt:i4>
      </vt:variant>
      <vt:variant>
        <vt:i4>0</vt:i4>
      </vt:variant>
      <vt:variant>
        <vt:i4>5</vt:i4>
      </vt:variant>
      <vt:variant>
        <vt:lpwstr>http://www.hkcaavq.edu.hk/en/services/accreditation/four-stage-qa-process</vt:lpwstr>
      </vt:variant>
      <vt:variant>
        <vt:lpwstr/>
      </vt:variant>
      <vt:variant>
        <vt:i4>2818087</vt:i4>
      </vt:variant>
      <vt:variant>
        <vt:i4>147</vt:i4>
      </vt:variant>
      <vt:variant>
        <vt:i4>0</vt:i4>
      </vt:variant>
      <vt:variant>
        <vt:i4>5</vt:i4>
      </vt:variant>
      <vt:variant>
        <vt:lpwstr>http://www.ied.edu.hk/gradsch/</vt:lpwstr>
      </vt:variant>
      <vt:variant>
        <vt:lpwstr/>
      </vt:variant>
      <vt:variant>
        <vt:i4>917582</vt:i4>
      </vt:variant>
      <vt:variant>
        <vt:i4>144</vt:i4>
      </vt:variant>
      <vt:variant>
        <vt:i4>0</vt:i4>
      </vt:variant>
      <vt:variant>
        <vt:i4>5</vt:i4>
      </vt:variant>
      <vt:variant>
        <vt:lpwstr>http://www.hkcaavq.edu.hk/files/services/accreditation/four-stage-qa-process/Guidelines_for_promoting_accredited_programmes_e_20140801.pdf</vt:lpwstr>
      </vt:variant>
      <vt:variant>
        <vt:lpwstr/>
      </vt:variant>
      <vt:variant>
        <vt:i4>4849689</vt:i4>
      </vt:variant>
      <vt:variant>
        <vt:i4>141</vt:i4>
      </vt:variant>
      <vt:variant>
        <vt:i4>0</vt:i4>
      </vt:variant>
      <vt:variant>
        <vt:i4>5</vt:i4>
      </vt:variant>
      <vt:variant>
        <vt:lpwstr>http://www.hkcaavq.edu.hk/en/services/accreditation/four-stage-qa-process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http://www.hkcaavq.edu.hk/en/services/accreditation/four-stage-qa-process</vt:lpwstr>
      </vt:variant>
      <vt:variant>
        <vt:lpwstr/>
      </vt:variant>
      <vt:variant>
        <vt:i4>7405695</vt:i4>
      </vt:variant>
      <vt:variant>
        <vt:i4>135</vt:i4>
      </vt:variant>
      <vt:variant>
        <vt:i4>0</vt:i4>
      </vt:variant>
      <vt:variant>
        <vt:i4>5</vt:i4>
      </vt:variant>
      <vt:variant>
        <vt:lpwstr>C:\Document_link\PDC_TOR.doc</vt:lpwstr>
      </vt:variant>
      <vt:variant>
        <vt:lpwstr/>
      </vt:variant>
      <vt:variant>
        <vt:i4>5308428</vt:i4>
      </vt:variant>
      <vt:variant>
        <vt:i4>132</vt:i4>
      </vt:variant>
      <vt:variant>
        <vt:i4>0</vt:i4>
      </vt:variant>
      <vt:variant>
        <vt:i4>5</vt:i4>
      </vt:variant>
      <vt:variant>
        <vt:lpwstr>http://www.ied.edu.hk/academic_board_bgs/view.php?secid=2672</vt:lpwstr>
      </vt:variant>
      <vt:variant>
        <vt:lpwstr/>
      </vt:variant>
      <vt:variant>
        <vt:i4>1507450</vt:i4>
      </vt:variant>
      <vt:variant>
        <vt:i4>129</vt:i4>
      </vt:variant>
      <vt:variant>
        <vt:i4>0</vt:i4>
      </vt:variant>
      <vt:variant>
        <vt:i4>5</vt:i4>
      </vt:variant>
      <vt:variant>
        <vt:lpwstr>mailto:aqa@ied.edu.hk</vt:lpwstr>
      </vt:variant>
      <vt:variant>
        <vt:lpwstr/>
      </vt:variant>
      <vt:variant>
        <vt:i4>7340078</vt:i4>
      </vt:variant>
      <vt:variant>
        <vt:i4>126</vt:i4>
      </vt:variant>
      <vt:variant>
        <vt:i4>0</vt:i4>
      </vt:variant>
      <vt:variant>
        <vt:i4>5</vt:i4>
      </vt:variant>
      <vt:variant>
        <vt:lpwstr>http://www.ied.edu.hk/registry</vt:lpwstr>
      </vt:variant>
      <vt:variant>
        <vt:lpwstr/>
      </vt:variant>
      <vt:variant>
        <vt:i4>3538945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Fig_8</vt:lpwstr>
      </vt:variant>
      <vt:variant>
        <vt:i4>3538945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Fig_7</vt:lpwstr>
      </vt:variant>
      <vt:variant>
        <vt:i4>3538945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Fig_6</vt:lpwstr>
      </vt:variant>
      <vt:variant>
        <vt:i4>3538945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Fig_5</vt:lpwstr>
      </vt:variant>
      <vt:variant>
        <vt:i4>3538945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Fig_4</vt:lpwstr>
      </vt:variant>
      <vt:variant>
        <vt:i4>3538945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Fig_3</vt:lpwstr>
      </vt:variant>
      <vt:variant>
        <vt:i4>3538945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Fig_2</vt:lpwstr>
      </vt:variant>
      <vt:variant>
        <vt:i4>3538945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Fig_1</vt:lpwstr>
      </vt:variant>
      <vt:variant>
        <vt:i4>4063263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App_XXVI</vt:lpwstr>
      </vt:variant>
      <vt:variant>
        <vt:i4>5701737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App_XXV</vt:lpwstr>
      </vt:variant>
      <vt:variant>
        <vt:i4>2162688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App_XXIV</vt:lpwstr>
      </vt:variant>
      <vt:variant>
        <vt:i4>4063232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App_XXIII</vt:lpwstr>
      </vt:variant>
      <vt:variant>
        <vt:i4>4063232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App_XXII</vt:lpwstr>
      </vt:variant>
      <vt:variant>
        <vt:i4>5701737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App_XXI</vt:lpwstr>
      </vt:variant>
      <vt:variant>
        <vt:i4>5701737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App_XX</vt:lpwstr>
      </vt:variant>
      <vt:variant>
        <vt:i4>4587625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App_XIX</vt:lpwstr>
      </vt:variant>
      <vt:variant>
        <vt:i4>3145728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App_XVIII</vt:lpwstr>
      </vt:variant>
      <vt:variant>
        <vt:i4>3145728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App_XVII</vt:lpwstr>
      </vt:variant>
      <vt:variant>
        <vt:i4>5832809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App_XVI</vt:lpwstr>
      </vt:variant>
      <vt:variant>
        <vt:i4>5832809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App_XV</vt:lpwstr>
      </vt:variant>
      <vt:variant>
        <vt:i4>4587625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App_XIV</vt:lpwstr>
      </vt:variant>
      <vt:variant>
        <vt:i4>3080192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App_XIII</vt:lpwstr>
      </vt:variant>
      <vt:variant>
        <vt:i4>4587625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App_XII</vt:lpwstr>
      </vt:variant>
      <vt:variant>
        <vt:i4>4587625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App_XI</vt:lpwstr>
      </vt:variant>
      <vt:variant>
        <vt:i4>3080209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App_X</vt:lpwstr>
      </vt:variant>
      <vt:variant>
        <vt:i4>5701752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App_IX</vt:lpwstr>
      </vt:variant>
      <vt:variant>
        <vt:i4>3080206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App_VIII</vt:lpwstr>
      </vt:variant>
      <vt:variant>
        <vt:i4>4587623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App_VII</vt:lpwstr>
      </vt:variant>
      <vt:variant>
        <vt:i4>4587623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App_VI</vt:lpwstr>
      </vt:variant>
      <vt:variant>
        <vt:i4>3080209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App_V</vt:lpwstr>
      </vt:variant>
      <vt:variant>
        <vt:i4>5832824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App_IV</vt:lpwstr>
      </vt:variant>
      <vt:variant>
        <vt:i4>4587640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App_III</vt:lpwstr>
      </vt:variant>
      <vt:variant>
        <vt:i4>4587640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App_II</vt:lpwstr>
      </vt:variant>
      <vt:variant>
        <vt:i4>3080209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App_I</vt:lpwstr>
      </vt:variant>
      <vt:variant>
        <vt:i4>2097245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Chap_8</vt:lpwstr>
      </vt:variant>
      <vt:variant>
        <vt:i4>3080285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Chap_7</vt:lpwstr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Chap_6</vt:lpwstr>
      </vt:variant>
      <vt:variant>
        <vt:i4>2949213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Chap_5</vt:lpwstr>
      </vt:variant>
      <vt:variant>
        <vt:i4>2883677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Chap_4</vt:lpwstr>
      </vt:variant>
      <vt:variant>
        <vt:i4>2818141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Chap_3</vt:lpwstr>
      </vt:variant>
      <vt:variant>
        <vt:i4>2752605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Chap_2</vt:lpwstr>
      </vt:variant>
      <vt:variant>
        <vt:i4>2687069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Chap_1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the Review Report</dc:title>
  <dc:creator>HKIEd</dc:creator>
  <cp:lastModifiedBy>WAHAB, Sasha Hamida [GEO]</cp:lastModifiedBy>
  <cp:revision>1</cp:revision>
  <cp:lastPrinted>2018-06-21T02:17:00Z</cp:lastPrinted>
  <dcterms:created xsi:type="dcterms:W3CDTF">2020-05-14T04:04:00Z</dcterms:created>
  <dcterms:modified xsi:type="dcterms:W3CDTF">2020-05-14T04:04:00Z</dcterms:modified>
</cp:coreProperties>
</file>