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7DE0F" w14:textId="77777777" w:rsidR="00E74017" w:rsidRPr="00E74017" w:rsidRDefault="00E74017" w:rsidP="00E74017">
      <w:pPr>
        <w:shd w:val="clear" w:color="auto" w:fill="FFFFFF"/>
        <w:spacing w:before="240" w:after="240"/>
        <w:jc w:val="center"/>
        <w:rPr>
          <w:rFonts w:ascii="Times New Roman" w:eastAsia="Times New Roman" w:hAnsi="Times New Roman" w:cs="Times New Roman"/>
          <w:b/>
          <w:sz w:val="24"/>
          <w:szCs w:val="24"/>
        </w:rPr>
      </w:pPr>
      <w:r w:rsidRPr="00E74017">
        <w:rPr>
          <w:rFonts w:ascii="Times New Roman" w:eastAsia="Times New Roman" w:hAnsi="Times New Roman" w:cs="Times New Roman"/>
          <w:b/>
          <w:sz w:val="24"/>
          <w:szCs w:val="24"/>
        </w:rPr>
        <w:t>THE EDUCATION UNIVERSITY OF HONG KONG</w:t>
      </w:r>
    </w:p>
    <w:tbl>
      <w:tblPr>
        <w:tblStyle w:val="TableGrid"/>
        <w:tblW w:w="0" w:type="auto"/>
        <w:tblLook w:val="04A0" w:firstRow="1" w:lastRow="0" w:firstColumn="1" w:lastColumn="0" w:noHBand="0" w:noVBand="1"/>
      </w:tblPr>
      <w:tblGrid>
        <w:gridCol w:w="9016"/>
      </w:tblGrid>
      <w:tr w:rsidR="00B53C27" w14:paraId="51248A94" w14:textId="77777777" w:rsidTr="00B53C27">
        <w:tc>
          <w:tcPr>
            <w:tcW w:w="9016" w:type="dxa"/>
          </w:tcPr>
          <w:p w14:paraId="365AB6D3" w14:textId="230C9BD2" w:rsidR="00B53C27" w:rsidRDefault="00B53C27" w:rsidP="00E74017">
            <w:pPr>
              <w:spacing w:before="240" w:after="240"/>
              <w:jc w:val="center"/>
              <w:rPr>
                <w:rFonts w:ascii="Times New Roman" w:eastAsia="Times New Roman" w:hAnsi="Times New Roman" w:cs="Times New Roman"/>
                <w:b/>
                <w:sz w:val="24"/>
                <w:szCs w:val="24"/>
              </w:rPr>
            </w:pPr>
            <w:r w:rsidRPr="00E74017">
              <w:rPr>
                <w:rFonts w:ascii="Times New Roman" w:eastAsia="Times New Roman" w:hAnsi="Times New Roman" w:cs="Times New Roman"/>
                <w:b/>
                <w:sz w:val="24"/>
                <w:szCs w:val="24"/>
              </w:rPr>
              <w:t>Course Outline</w:t>
            </w:r>
          </w:p>
        </w:tc>
      </w:tr>
    </w:tbl>
    <w:p w14:paraId="29CF2830" w14:textId="707A7522" w:rsidR="00E74017" w:rsidRPr="00E74017" w:rsidRDefault="00E74017" w:rsidP="00E74017">
      <w:pPr>
        <w:spacing w:before="240" w:after="240"/>
        <w:rPr>
          <w:rFonts w:ascii="Times New Roman" w:eastAsia="Times New Roman" w:hAnsi="Times New Roman" w:cs="Times New Roman"/>
          <w:b/>
          <w:sz w:val="24"/>
          <w:szCs w:val="24"/>
          <w:shd w:val="clear" w:color="auto" w:fill="D9D9D9"/>
        </w:rPr>
      </w:pPr>
      <w:r w:rsidRPr="00E74017">
        <w:rPr>
          <w:rFonts w:ascii="Times New Roman" w:eastAsia="Times New Roman" w:hAnsi="Times New Roman" w:cs="Times New Roman"/>
          <w:b/>
          <w:sz w:val="24"/>
          <w:szCs w:val="24"/>
          <w:shd w:val="clear" w:color="auto" w:fill="D9D9D9"/>
        </w:rPr>
        <w:t>Part I</w:t>
      </w:r>
    </w:p>
    <w:p w14:paraId="0B458B30" w14:textId="35C28ED9" w:rsidR="00E74017" w:rsidRPr="00E74017" w:rsidRDefault="00E74017" w:rsidP="00F27A0B">
      <w:pPr>
        <w:adjustRightInd w:val="0"/>
        <w:snapToGrid w:val="0"/>
        <w:spacing w:line="0" w:lineRule="atLeast"/>
        <w:rPr>
          <w:rFonts w:ascii="Times New Roman" w:eastAsia="Times New Roman" w:hAnsi="Times New Roman" w:cs="Times New Roman"/>
          <w:sz w:val="24"/>
          <w:szCs w:val="24"/>
        </w:rPr>
      </w:pPr>
      <w:r w:rsidRPr="00E74017">
        <w:rPr>
          <w:rFonts w:ascii="Times New Roman" w:eastAsia="Times New Roman" w:hAnsi="Times New Roman" w:cs="Times New Roman"/>
          <w:b/>
          <w:sz w:val="24"/>
          <w:szCs w:val="24"/>
        </w:rPr>
        <w:t>Programme Title</w:t>
      </w:r>
      <w:r w:rsidR="00B53C27">
        <w:rPr>
          <w:rFonts w:ascii="Times New Roman" w:eastAsia="Times New Roman" w:hAnsi="Times New Roman" w:cs="Times New Roman"/>
          <w:b/>
          <w:sz w:val="24"/>
          <w:szCs w:val="24"/>
        </w:rPr>
        <w:tab/>
      </w:r>
      <w:r w:rsidR="00B53C27">
        <w:rPr>
          <w:rFonts w:ascii="Times New Roman" w:eastAsia="Times New Roman" w:hAnsi="Times New Roman" w:cs="Times New Roman"/>
          <w:b/>
          <w:sz w:val="24"/>
          <w:szCs w:val="24"/>
        </w:rPr>
        <w:tab/>
        <w:t xml:space="preserve">: </w:t>
      </w:r>
      <w:r w:rsidRPr="00E74017">
        <w:rPr>
          <w:rFonts w:ascii="Times New Roman" w:eastAsia="Times New Roman" w:hAnsi="Times New Roman" w:cs="Times New Roman"/>
          <w:sz w:val="24"/>
          <w:szCs w:val="24"/>
        </w:rPr>
        <w:t xml:space="preserve">All Undergraduate </w:t>
      </w:r>
      <w:proofErr w:type="spellStart"/>
      <w:r w:rsidRPr="00E74017">
        <w:rPr>
          <w:rFonts w:ascii="Times New Roman" w:eastAsia="Times New Roman" w:hAnsi="Times New Roman" w:cs="Times New Roman"/>
          <w:sz w:val="24"/>
          <w:szCs w:val="24"/>
        </w:rPr>
        <w:t>Programmes</w:t>
      </w:r>
      <w:proofErr w:type="spellEnd"/>
    </w:p>
    <w:p w14:paraId="05F96A70" w14:textId="045B7CF8" w:rsidR="00E74017" w:rsidRPr="00E74017" w:rsidRDefault="00E74017" w:rsidP="00F27A0B">
      <w:pPr>
        <w:adjustRightInd w:val="0"/>
        <w:snapToGrid w:val="0"/>
        <w:spacing w:line="0" w:lineRule="atLeast"/>
        <w:rPr>
          <w:rFonts w:ascii="Times New Roman" w:eastAsia="Times New Roman" w:hAnsi="Times New Roman" w:cs="Times New Roman"/>
          <w:sz w:val="24"/>
          <w:szCs w:val="24"/>
        </w:rPr>
      </w:pPr>
      <w:r w:rsidRPr="00E74017">
        <w:rPr>
          <w:rFonts w:ascii="Times New Roman" w:eastAsia="Times New Roman" w:hAnsi="Times New Roman" w:cs="Times New Roman"/>
          <w:b/>
          <w:sz w:val="24"/>
          <w:szCs w:val="24"/>
        </w:rPr>
        <w:t xml:space="preserve">Programme QF Level       </w:t>
      </w:r>
      <w:r w:rsidRPr="00E74017">
        <w:rPr>
          <w:rFonts w:ascii="Times New Roman" w:eastAsia="Times New Roman" w:hAnsi="Times New Roman" w:cs="Times New Roman"/>
          <w:b/>
          <w:sz w:val="24"/>
          <w:szCs w:val="24"/>
        </w:rPr>
        <w:tab/>
      </w:r>
      <w:r w:rsidR="00B53C27">
        <w:rPr>
          <w:rFonts w:ascii="Times New Roman" w:eastAsia="Times New Roman" w:hAnsi="Times New Roman" w:cs="Times New Roman"/>
          <w:b/>
          <w:sz w:val="24"/>
          <w:szCs w:val="24"/>
        </w:rPr>
        <w:t xml:space="preserve">: </w:t>
      </w:r>
      <w:r w:rsidRPr="00E74017">
        <w:rPr>
          <w:rFonts w:ascii="Times New Roman" w:eastAsia="Times New Roman" w:hAnsi="Times New Roman" w:cs="Times New Roman"/>
          <w:sz w:val="24"/>
          <w:szCs w:val="24"/>
        </w:rPr>
        <w:t>5</w:t>
      </w:r>
    </w:p>
    <w:p w14:paraId="4C74EE6E" w14:textId="2D70810B" w:rsidR="00E74017" w:rsidRPr="00E74017" w:rsidRDefault="00E74017" w:rsidP="00F27A0B">
      <w:pPr>
        <w:adjustRightInd w:val="0"/>
        <w:snapToGrid w:val="0"/>
        <w:spacing w:line="0" w:lineRule="atLeast"/>
        <w:rPr>
          <w:rFonts w:ascii="Times New Roman" w:eastAsia="Times New Roman" w:hAnsi="Times New Roman" w:cs="Times New Roman"/>
          <w:sz w:val="24"/>
          <w:szCs w:val="24"/>
        </w:rPr>
      </w:pPr>
      <w:r w:rsidRPr="00E74017">
        <w:rPr>
          <w:rFonts w:ascii="Times New Roman" w:eastAsia="Times New Roman" w:hAnsi="Times New Roman" w:cs="Times New Roman"/>
          <w:b/>
          <w:sz w:val="24"/>
          <w:szCs w:val="24"/>
        </w:rPr>
        <w:t xml:space="preserve">Course Title                       </w:t>
      </w:r>
      <w:r w:rsidRPr="00E74017">
        <w:rPr>
          <w:rFonts w:ascii="Times New Roman" w:eastAsia="Times New Roman" w:hAnsi="Times New Roman" w:cs="Times New Roman"/>
          <w:b/>
          <w:sz w:val="24"/>
          <w:szCs w:val="24"/>
        </w:rPr>
        <w:tab/>
      </w:r>
      <w:r w:rsidR="00B53C27">
        <w:rPr>
          <w:rFonts w:ascii="Times New Roman" w:eastAsia="Times New Roman" w:hAnsi="Times New Roman" w:cs="Times New Roman"/>
          <w:b/>
          <w:sz w:val="24"/>
          <w:szCs w:val="24"/>
        </w:rPr>
        <w:t xml:space="preserve">: </w:t>
      </w:r>
      <w:r w:rsidR="00002C14">
        <w:rPr>
          <w:rFonts w:ascii="Times New Roman" w:eastAsia="Times New Roman" w:hAnsi="Times New Roman" w:cs="Times New Roman"/>
          <w:sz w:val="24"/>
          <w:szCs w:val="24"/>
        </w:rPr>
        <w:t xml:space="preserve">Service </w:t>
      </w:r>
      <w:r w:rsidR="006A5849">
        <w:rPr>
          <w:rFonts w:ascii="Times New Roman" w:eastAsia="Times New Roman" w:hAnsi="Times New Roman" w:cs="Times New Roman"/>
          <w:sz w:val="24"/>
          <w:szCs w:val="24"/>
        </w:rPr>
        <w:t>L</w:t>
      </w:r>
      <w:r w:rsidR="00002C14">
        <w:rPr>
          <w:rFonts w:ascii="Times New Roman" w:eastAsia="Times New Roman" w:hAnsi="Times New Roman" w:cs="Times New Roman"/>
          <w:sz w:val="24"/>
          <w:szCs w:val="24"/>
        </w:rPr>
        <w:t>earning</w:t>
      </w:r>
      <w:r w:rsidRPr="00E74017">
        <w:rPr>
          <w:rFonts w:ascii="Times New Roman" w:eastAsia="Times New Roman" w:hAnsi="Times New Roman" w:cs="Times New Roman"/>
          <w:sz w:val="24"/>
          <w:szCs w:val="24"/>
        </w:rPr>
        <w:t xml:space="preserve"> in </w:t>
      </w:r>
      <w:r w:rsidR="006A5849">
        <w:rPr>
          <w:rFonts w:ascii="Times New Roman" w:eastAsia="Times New Roman" w:hAnsi="Times New Roman" w:cs="Times New Roman"/>
          <w:sz w:val="24"/>
          <w:szCs w:val="24"/>
        </w:rPr>
        <w:t>I</w:t>
      </w:r>
      <w:r w:rsidRPr="00E74017">
        <w:rPr>
          <w:rFonts w:ascii="Times New Roman" w:eastAsia="Times New Roman" w:hAnsi="Times New Roman" w:cs="Times New Roman"/>
          <w:sz w:val="24"/>
          <w:szCs w:val="24"/>
        </w:rPr>
        <w:t xml:space="preserve">nternational </w:t>
      </w:r>
      <w:r w:rsidR="006A5849">
        <w:rPr>
          <w:rFonts w:ascii="Times New Roman" w:eastAsia="Times New Roman" w:hAnsi="Times New Roman" w:cs="Times New Roman"/>
          <w:sz w:val="24"/>
          <w:szCs w:val="24"/>
        </w:rPr>
        <w:t>S</w:t>
      </w:r>
      <w:r w:rsidRPr="00E74017">
        <w:rPr>
          <w:rFonts w:ascii="Times New Roman" w:eastAsia="Times New Roman" w:hAnsi="Times New Roman" w:cs="Times New Roman"/>
          <w:sz w:val="24"/>
          <w:szCs w:val="24"/>
        </w:rPr>
        <w:t>chools</w:t>
      </w:r>
    </w:p>
    <w:p w14:paraId="3CEBBE17" w14:textId="2489EB06" w:rsidR="00E74017" w:rsidRPr="00F27A0B" w:rsidRDefault="00E74017" w:rsidP="00F27A0B">
      <w:pPr>
        <w:adjustRightInd w:val="0"/>
        <w:snapToGrid w:val="0"/>
        <w:spacing w:line="0" w:lineRule="atLeast"/>
        <w:rPr>
          <w:rFonts w:ascii="Times New Roman" w:eastAsia="Times New Roman" w:hAnsi="Times New Roman" w:cs="Times New Roman"/>
          <w:sz w:val="24"/>
          <w:szCs w:val="24"/>
        </w:rPr>
      </w:pPr>
      <w:r w:rsidRPr="00E74017">
        <w:rPr>
          <w:rFonts w:ascii="Times New Roman" w:eastAsia="Times New Roman" w:hAnsi="Times New Roman" w:cs="Times New Roman"/>
          <w:b/>
          <w:sz w:val="24"/>
          <w:szCs w:val="24"/>
        </w:rPr>
        <w:t xml:space="preserve">Course Code                      </w:t>
      </w:r>
      <w:r w:rsidRPr="00E74017">
        <w:rPr>
          <w:rFonts w:ascii="Times New Roman" w:eastAsia="Times New Roman" w:hAnsi="Times New Roman" w:cs="Times New Roman"/>
          <w:b/>
          <w:sz w:val="24"/>
          <w:szCs w:val="24"/>
        </w:rPr>
        <w:tab/>
      </w:r>
      <w:r w:rsidR="00B53C27">
        <w:rPr>
          <w:rFonts w:ascii="Times New Roman" w:eastAsia="Times New Roman" w:hAnsi="Times New Roman" w:cs="Times New Roman"/>
          <w:b/>
          <w:sz w:val="24"/>
          <w:szCs w:val="24"/>
        </w:rPr>
        <w:t xml:space="preserve">: </w:t>
      </w:r>
      <w:r w:rsidR="0010188C">
        <w:rPr>
          <w:rFonts w:ascii="Times New Roman" w:eastAsia="Times New Roman" w:hAnsi="Times New Roman" w:cs="Times New Roman"/>
          <w:sz w:val="24"/>
          <w:szCs w:val="24"/>
        </w:rPr>
        <w:t>CSL1051/GEM1041</w:t>
      </w:r>
    </w:p>
    <w:p w14:paraId="3AE840D0" w14:textId="545EAFEF" w:rsidR="00E74017" w:rsidRPr="00E74017" w:rsidRDefault="00E74017" w:rsidP="00F27A0B">
      <w:pPr>
        <w:adjustRightInd w:val="0"/>
        <w:snapToGrid w:val="0"/>
        <w:spacing w:line="0" w:lineRule="atLeast"/>
        <w:rPr>
          <w:rFonts w:ascii="Times New Roman" w:eastAsia="Times New Roman" w:hAnsi="Times New Roman" w:cs="Times New Roman"/>
          <w:sz w:val="24"/>
          <w:szCs w:val="24"/>
        </w:rPr>
      </w:pPr>
      <w:r w:rsidRPr="00E74017">
        <w:rPr>
          <w:rFonts w:ascii="Times New Roman" w:eastAsia="Times New Roman" w:hAnsi="Times New Roman" w:cs="Times New Roman"/>
          <w:b/>
          <w:sz w:val="24"/>
          <w:szCs w:val="24"/>
        </w:rPr>
        <w:t xml:space="preserve">Department                        </w:t>
      </w:r>
      <w:r w:rsidRPr="00E74017">
        <w:rPr>
          <w:rFonts w:ascii="Times New Roman" w:eastAsia="Times New Roman" w:hAnsi="Times New Roman" w:cs="Times New Roman"/>
          <w:b/>
          <w:sz w:val="24"/>
          <w:szCs w:val="24"/>
        </w:rPr>
        <w:tab/>
      </w:r>
      <w:r w:rsidR="00B53C27">
        <w:rPr>
          <w:rFonts w:ascii="Times New Roman" w:eastAsia="Times New Roman" w:hAnsi="Times New Roman" w:cs="Times New Roman"/>
          <w:b/>
          <w:sz w:val="24"/>
          <w:szCs w:val="24"/>
        </w:rPr>
        <w:t xml:space="preserve">: </w:t>
      </w:r>
      <w:r w:rsidRPr="00E74017">
        <w:rPr>
          <w:rFonts w:ascii="Times New Roman" w:eastAsia="Times New Roman" w:hAnsi="Times New Roman" w:cs="Times New Roman"/>
          <w:sz w:val="24"/>
          <w:szCs w:val="24"/>
        </w:rPr>
        <w:t>International Education</w:t>
      </w:r>
    </w:p>
    <w:p w14:paraId="7B0B37D6" w14:textId="1A281C89" w:rsidR="00E74017" w:rsidRPr="00F27A0B" w:rsidRDefault="00E74017" w:rsidP="00F27A0B">
      <w:pPr>
        <w:adjustRightInd w:val="0"/>
        <w:snapToGrid w:val="0"/>
        <w:spacing w:line="0" w:lineRule="atLeast"/>
        <w:rPr>
          <w:rFonts w:ascii="Times New Roman" w:eastAsia="Times New Roman" w:hAnsi="Times New Roman" w:cs="Times New Roman"/>
          <w:sz w:val="24"/>
          <w:szCs w:val="24"/>
        </w:rPr>
      </w:pPr>
      <w:r w:rsidRPr="00E74017">
        <w:rPr>
          <w:rFonts w:ascii="Times New Roman" w:eastAsia="Times New Roman" w:hAnsi="Times New Roman" w:cs="Times New Roman"/>
          <w:b/>
          <w:sz w:val="24"/>
          <w:szCs w:val="24"/>
        </w:rPr>
        <w:t xml:space="preserve">Partnering Unit                 </w:t>
      </w:r>
      <w:r w:rsidRPr="00E74017">
        <w:rPr>
          <w:rFonts w:ascii="Times New Roman" w:eastAsia="Times New Roman" w:hAnsi="Times New Roman" w:cs="Times New Roman"/>
          <w:b/>
          <w:sz w:val="24"/>
          <w:szCs w:val="24"/>
        </w:rPr>
        <w:tab/>
      </w:r>
      <w:r w:rsidR="00B53C27">
        <w:rPr>
          <w:rFonts w:ascii="Times New Roman" w:eastAsia="Times New Roman" w:hAnsi="Times New Roman" w:cs="Times New Roman"/>
          <w:b/>
          <w:sz w:val="24"/>
          <w:szCs w:val="24"/>
        </w:rPr>
        <w:t xml:space="preserve">: </w:t>
      </w:r>
      <w:r w:rsidR="00B53C27">
        <w:rPr>
          <w:rFonts w:ascii="Times New Roman" w:eastAsia="Times New Roman" w:hAnsi="Times New Roman" w:cs="Times New Roman"/>
          <w:sz w:val="24"/>
          <w:szCs w:val="24"/>
        </w:rPr>
        <w:t>Nil</w:t>
      </w:r>
    </w:p>
    <w:p w14:paraId="786A097F" w14:textId="1B9AD2DB" w:rsidR="00E74017" w:rsidRPr="00E74017" w:rsidRDefault="00E74017" w:rsidP="00F27A0B">
      <w:pPr>
        <w:adjustRightInd w:val="0"/>
        <w:snapToGrid w:val="0"/>
        <w:spacing w:line="0" w:lineRule="atLeast"/>
        <w:rPr>
          <w:rFonts w:ascii="Times New Roman" w:eastAsia="Times New Roman" w:hAnsi="Times New Roman" w:cs="Times New Roman"/>
          <w:b/>
          <w:sz w:val="24"/>
          <w:szCs w:val="24"/>
        </w:rPr>
      </w:pPr>
      <w:r w:rsidRPr="00E74017">
        <w:rPr>
          <w:rFonts w:ascii="Times New Roman" w:eastAsia="Times New Roman" w:hAnsi="Times New Roman" w:cs="Times New Roman"/>
          <w:b/>
          <w:sz w:val="24"/>
          <w:szCs w:val="24"/>
        </w:rPr>
        <w:t xml:space="preserve">Credit Points                     </w:t>
      </w:r>
      <w:r w:rsidRPr="00E74017">
        <w:rPr>
          <w:rFonts w:ascii="Times New Roman" w:eastAsia="Times New Roman" w:hAnsi="Times New Roman" w:cs="Times New Roman"/>
          <w:b/>
          <w:sz w:val="24"/>
          <w:szCs w:val="24"/>
        </w:rPr>
        <w:tab/>
      </w:r>
      <w:r w:rsidR="00B53C27">
        <w:rPr>
          <w:rFonts w:ascii="Times New Roman" w:eastAsia="Times New Roman" w:hAnsi="Times New Roman" w:cs="Times New Roman"/>
          <w:b/>
          <w:sz w:val="24"/>
          <w:szCs w:val="24"/>
        </w:rPr>
        <w:t xml:space="preserve">: </w:t>
      </w:r>
      <w:r w:rsidR="00D2545F" w:rsidRPr="00D2545F">
        <w:rPr>
          <w:rFonts w:ascii="Times New Roman" w:eastAsia="Times New Roman" w:hAnsi="Times New Roman" w:cs="Times New Roman"/>
          <w:sz w:val="24"/>
          <w:szCs w:val="24"/>
        </w:rPr>
        <w:t>3 cps</w:t>
      </w:r>
      <w:bookmarkStart w:id="0" w:name="_GoBack"/>
      <w:bookmarkEnd w:id="0"/>
    </w:p>
    <w:p w14:paraId="16FB379D" w14:textId="676F3597" w:rsidR="00E74017" w:rsidRPr="00E74017" w:rsidRDefault="00E74017" w:rsidP="00F27A0B">
      <w:pPr>
        <w:adjustRightInd w:val="0"/>
        <w:snapToGrid w:val="0"/>
        <w:spacing w:line="0" w:lineRule="atLeast"/>
        <w:rPr>
          <w:rFonts w:ascii="Times New Roman" w:eastAsia="Times New Roman" w:hAnsi="Times New Roman" w:cs="Times New Roman"/>
          <w:sz w:val="24"/>
          <w:szCs w:val="24"/>
        </w:rPr>
      </w:pPr>
      <w:r w:rsidRPr="00E74017">
        <w:rPr>
          <w:rFonts w:ascii="Times New Roman" w:eastAsia="Times New Roman" w:hAnsi="Times New Roman" w:cs="Times New Roman"/>
          <w:b/>
          <w:sz w:val="24"/>
          <w:szCs w:val="24"/>
        </w:rPr>
        <w:t xml:space="preserve">Contact Hours                   </w:t>
      </w:r>
      <w:r w:rsidRPr="00E74017">
        <w:rPr>
          <w:rFonts w:ascii="Times New Roman" w:eastAsia="Times New Roman" w:hAnsi="Times New Roman" w:cs="Times New Roman"/>
          <w:b/>
          <w:sz w:val="24"/>
          <w:szCs w:val="24"/>
        </w:rPr>
        <w:tab/>
      </w:r>
      <w:r w:rsidR="00B53C27">
        <w:rPr>
          <w:rFonts w:ascii="Times New Roman" w:eastAsia="Times New Roman" w:hAnsi="Times New Roman" w:cs="Times New Roman"/>
          <w:b/>
          <w:sz w:val="24"/>
          <w:szCs w:val="24"/>
        </w:rPr>
        <w:t xml:space="preserve">: </w:t>
      </w:r>
      <w:r w:rsidRPr="00E74017">
        <w:rPr>
          <w:rFonts w:ascii="Times New Roman" w:eastAsia="Times New Roman" w:hAnsi="Times New Roman" w:cs="Times New Roman"/>
          <w:sz w:val="24"/>
          <w:szCs w:val="24"/>
        </w:rPr>
        <w:t xml:space="preserve">Lectures: 6 hours </w:t>
      </w:r>
    </w:p>
    <w:p w14:paraId="64656CC2" w14:textId="2F376F2C" w:rsidR="00E74017" w:rsidRPr="00E74017" w:rsidRDefault="00B53C27" w:rsidP="00F27A0B">
      <w:pPr>
        <w:adjustRightInd w:val="0"/>
        <w:snapToGrid w:val="0"/>
        <w:spacing w:line="0" w:lineRule="atLeast"/>
        <w:ind w:left="840" w:firstLine="20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4017" w:rsidRPr="00E74017">
        <w:rPr>
          <w:rFonts w:ascii="Times New Roman" w:eastAsia="Times New Roman" w:hAnsi="Times New Roman" w:cs="Times New Roman"/>
          <w:sz w:val="24"/>
          <w:szCs w:val="24"/>
        </w:rPr>
        <w:t xml:space="preserve">Service Activities: </w:t>
      </w:r>
      <w:r w:rsidR="00C51EE2">
        <w:rPr>
          <w:rFonts w:ascii="Times New Roman" w:eastAsia="Times New Roman" w:hAnsi="Times New Roman" w:cs="Times New Roman"/>
          <w:sz w:val="24"/>
          <w:szCs w:val="24"/>
        </w:rPr>
        <w:t xml:space="preserve">36 </w:t>
      </w:r>
      <w:r w:rsidR="00E74017" w:rsidRPr="00E74017">
        <w:rPr>
          <w:rFonts w:ascii="Times New Roman" w:eastAsia="Times New Roman" w:hAnsi="Times New Roman" w:cs="Times New Roman"/>
          <w:sz w:val="24"/>
          <w:szCs w:val="24"/>
        </w:rPr>
        <w:t>hours</w:t>
      </w:r>
      <w:r>
        <w:rPr>
          <w:rFonts w:ascii="Times New Roman" w:eastAsia="Times New Roman" w:hAnsi="Times New Roman" w:cs="Times New Roman"/>
          <w:sz w:val="24"/>
          <w:szCs w:val="24"/>
        </w:rPr>
        <w:t xml:space="preserve"> </w:t>
      </w:r>
    </w:p>
    <w:p w14:paraId="220A4564" w14:textId="24D4C051" w:rsidR="00E74017" w:rsidRPr="00E74017" w:rsidRDefault="00B53C27" w:rsidP="00F27A0B">
      <w:pPr>
        <w:adjustRightInd w:val="0"/>
        <w:snapToGrid w:val="0"/>
        <w:spacing w:line="0" w:lineRule="atLeast"/>
        <w:ind w:left="840" w:firstLine="20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4017" w:rsidRPr="00E74017">
        <w:rPr>
          <w:rFonts w:ascii="Times New Roman" w:eastAsia="Times New Roman" w:hAnsi="Times New Roman" w:cs="Times New Roman"/>
          <w:sz w:val="24"/>
          <w:szCs w:val="24"/>
        </w:rPr>
        <w:t>Briefing on Service: 3 hours</w:t>
      </w:r>
    </w:p>
    <w:p w14:paraId="7F14CAEA" w14:textId="638F81E0" w:rsidR="00E74017" w:rsidRPr="00E74017" w:rsidRDefault="00B53C27" w:rsidP="00F27A0B">
      <w:pPr>
        <w:adjustRightInd w:val="0"/>
        <w:snapToGrid w:val="0"/>
        <w:spacing w:line="0" w:lineRule="atLeast"/>
        <w:ind w:left="840" w:firstLine="20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4017" w:rsidRPr="00E74017">
        <w:rPr>
          <w:rFonts w:ascii="Times New Roman" w:eastAsia="Times New Roman" w:hAnsi="Times New Roman" w:cs="Times New Roman"/>
          <w:sz w:val="24"/>
          <w:szCs w:val="24"/>
        </w:rPr>
        <w:t>Group Sharing and Discussion: 3 hours</w:t>
      </w:r>
    </w:p>
    <w:p w14:paraId="5BB97F0C" w14:textId="3FA58AA6" w:rsidR="00E74017" w:rsidRPr="00E74017" w:rsidRDefault="00E74017" w:rsidP="00F27A0B">
      <w:pPr>
        <w:adjustRightInd w:val="0"/>
        <w:snapToGrid w:val="0"/>
        <w:spacing w:line="0" w:lineRule="atLeast"/>
        <w:rPr>
          <w:rFonts w:ascii="Times New Roman" w:eastAsia="Times New Roman" w:hAnsi="Times New Roman" w:cs="Times New Roman"/>
          <w:sz w:val="24"/>
          <w:szCs w:val="24"/>
        </w:rPr>
      </w:pPr>
      <w:r w:rsidRPr="00E74017">
        <w:rPr>
          <w:rFonts w:ascii="Times New Roman" w:eastAsia="Times New Roman" w:hAnsi="Times New Roman" w:cs="Times New Roman"/>
          <w:sz w:val="24"/>
          <w:szCs w:val="24"/>
        </w:rPr>
        <w:t xml:space="preserve">                </w:t>
      </w:r>
      <w:r w:rsidRPr="00E74017">
        <w:rPr>
          <w:rFonts w:ascii="Times New Roman" w:eastAsia="Times New Roman" w:hAnsi="Times New Roman" w:cs="Times New Roman"/>
          <w:sz w:val="24"/>
          <w:szCs w:val="24"/>
        </w:rPr>
        <w:tab/>
        <w:t xml:space="preserve">                        </w:t>
      </w:r>
      <w:r w:rsidR="00B53C27">
        <w:rPr>
          <w:rFonts w:ascii="Times New Roman" w:eastAsia="Times New Roman" w:hAnsi="Times New Roman" w:cs="Times New Roman"/>
          <w:sz w:val="24"/>
          <w:szCs w:val="24"/>
        </w:rPr>
        <w:t xml:space="preserve">  </w:t>
      </w:r>
      <w:r w:rsidRPr="00E74017">
        <w:rPr>
          <w:rFonts w:ascii="Times New Roman" w:eastAsia="Times New Roman" w:hAnsi="Times New Roman" w:cs="Times New Roman"/>
          <w:sz w:val="24"/>
          <w:szCs w:val="24"/>
        </w:rPr>
        <w:t>Group Presentations: 3 hours</w:t>
      </w:r>
    </w:p>
    <w:p w14:paraId="764BDBED" w14:textId="55D4FB5E" w:rsidR="00E74017" w:rsidRPr="00E74017" w:rsidRDefault="00E74017" w:rsidP="00F27A0B">
      <w:pPr>
        <w:adjustRightInd w:val="0"/>
        <w:snapToGrid w:val="0"/>
        <w:spacing w:line="0" w:lineRule="atLeast"/>
        <w:rPr>
          <w:rFonts w:ascii="Times New Roman" w:eastAsia="Times New Roman" w:hAnsi="Times New Roman" w:cs="Times New Roman"/>
          <w:b/>
          <w:sz w:val="24"/>
          <w:szCs w:val="24"/>
        </w:rPr>
      </w:pPr>
      <w:r w:rsidRPr="00E74017">
        <w:rPr>
          <w:rFonts w:ascii="Times New Roman" w:eastAsia="Times New Roman" w:hAnsi="Times New Roman" w:cs="Times New Roman"/>
          <w:b/>
          <w:sz w:val="24"/>
          <w:szCs w:val="24"/>
        </w:rPr>
        <w:t>Pre-requisite(</w:t>
      </w:r>
      <w:proofErr w:type="gramStart"/>
      <w:r w:rsidRPr="00E74017">
        <w:rPr>
          <w:rFonts w:ascii="Times New Roman" w:eastAsia="Times New Roman" w:hAnsi="Times New Roman" w:cs="Times New Roman"/>
          <w:b/>
          <w:sz w:val="24"/>
          <w:szCs w:val="24"/>
        </w:rPr>
        <w:t xml:space="preserve">s)   </w:t>
      </w:r>
      <w:proofErr w:type="gramEnd"/>
      <w:r w:rsidRPr="00E74017">
        <w:rPr>
          <w:rFonts w:ascii="Times New Roman" w:eastAsia="Times New Roman" w:hAnsi="Times New Roman" w:cs="Times New Roman"/>
          <w:b/>
          <w:sz w:val="24"/>
          <w:szCs w:val="24"/>
        </w:rPr>
        <w:t xml:space="preserve">               </w:t>
      </w:r>
      <w:r w:rsidRPr="00E74017">
        <w:rPr>
          <w:rFonts w:ascii="Times New Roman" w:eastAsia="Times New Roman" w:hAnsi="Times New Roman" w:cs="Times New Roman"/>
          <w:b/>
          <w:sz w:val="24"/>
          <w:szCs w:val="24"/>
        </w:rPr>
        <w:tab/>
      </w:r>
      <w:r w:rsidR="00B53C27">
        <w:rPr>
          <w:rFonts w:ascii="Times New Roman" w:eastAsia="Times New Roman" w:hAnsi="Times New Roman" w:cs="Times New Roman"/>
          <w:b/>
          <w:sz w:val="24"/>
          <w:szCs w:val="24"/>
        </w:rPr>
        <w:t xml:space="preserve">: </w:t>
      </w:r>
      <w:r w:rsidR="00B53C27" w:rsidRPr="00F27A0B">
        <w:rPr>
          <w:rFonts w:ascii="Times New Roman" w:eastAsia="Times New Roman" w:hAnsi="Times New Roman" w:cs="Times New Roman"/>
          <w:sz w:val="24"/>
          <w:szCs w:val="24"/>
        </w:rPr>
        <w:t>Nil</w:t>
      </w:r>
    </w:p>
    <w:p w14:paraId="57411ADE" w14:textId="03EEE038" w:rsidR="00E74017" w:rsidRPr="00E74017" w:rsidRDefault="00E74017" w:rsidP="00F27A0B">
      <w:pPr>
        <w:adjustRightInd w:val="0"/>
        <w:snapToGrid w:val="0"/>
        <w:spacing w:line="0" w:lineRule="atLeast"/>
        <w:rPr>
          <w:rFonts w:ascii="Times New Roman" w:eastAsia="Times New Roman" w:hAnsi="Times New Roman" w:cs="Times New Roman"/>
          <w:sz w:val="24"/>
          <w:szCs w:val="24"/>
        </w:rPr>
      </w:pPr>
      <w:r w:rsidRPr="00E74017">
        <w:rPr>
          <w:rFonts w:ascii="Times New Roman" w:eastAsia="Times New Roman" w:hAnsi="Times New Roman" w:cs="Times New Roman"/>
          <w:b/>
          <w:sz w:val="24"/>
          <w:szCs w:val="24"/>
        </w:rPr>
        <w:t xml:space="preserve">Medium of Instruction      </w:t>
      </w:r>
      <w:r w:rsidRPr="00E74017">
        <w:rPr>
          <w:rFonts w:ascii="Times New Roman" w:eastAsia="Times New Roman" w:hAnsi="Times New Roman" w:cs="Times New Roman"/>
          <w:b/>
          <w:sz w:val="24"/>
          <w:szCs w:val="24"/>
        </w:rPr>
        <w:tab/>
      </w:r>
      <w:r w:rsidR="00B53C27">
        <w:rPr>
          <w:rFonts w:ascii="Times New Roman" w:eastAsia="Times New Roman" w:hAnsi="Times New Roman" w:cs="Times New Roman"/>
          <w:b/>
          <w:sz w:val="24"/>
          <w:szCs w:val="24"/>
        </w:rPr>
        <w:t xml:space="preserve">: </w:t>
      </w:r>
      <w:r w:rsidR="00B53C27" w:rsidRPr="00E74017">
        <w:rPr>
          <w:rFonts w:ascii="Times New Roman" w:eastAsia="Times New Roman" w:hAnsi="Times New Roman" w:cs="Times New Roman"/>
          <w:sz w:val="24"/>
          <w:szCs w:val="24"/>
        </w:rPr>
        <w:t>E</w:t>
      </w:r>
      <w:r w:rsidR="00B53C27">
        <w:rPr>
          <w:rFonts w:ascii="Times New Roman" w:eastAsia="Times New Roman" w:hAnsi="Times New Roman" w:cs="Times New Roman"/>
          <w:sz w:val="24"/>
          <w:szCs w:val="24"/>
        </w:rPr>
        <w:t>MI</w:t>
      </w:r>
    </w:p>
    <w:p w14:paraId="77B09594" w14:textId="58242F53" w:rsidR="00E74017" w:rsidRPr="00E74017" w:rsidRDefault="00E74017" w:rsidP="00F27A0B">
      <w:pPr>
        <w:adjustRightInd w:val="0"/>
        <w:snapToGrid w:val="0"/>
        <w:spacing w:line="0" w:lineRule="atLeast"/>
        <w:rPr>
          <w:rFonts w:ascii="Times New Roman" w:eastAsia="Times New Roman" w:hAnsi="Times New Roman" w:cs="Times New Roman"/>
          <w:sz w:val="24"/>
          <w:szCs w:val="24"/>
        </w:rPr>
      </w:pPr>
      <w:r w:rsidRPr="00E74017">
        <w:rPr>
          <w:rFonts w:ascii="Times New Roman" w:eastAsia="Times New Roman" w:hAnsi="Times New Roman" w:cs="Times New Roman"/>
          <w:b/>
          <w:sz w:val="24"/>
          <w:szCs w:val="24"/>
        </w:rPr>
        <w:t xml:space="preserve">Course Level                      </w:t>
      </w:r>
      <w:r w:rsidRPr="00E74017">
        <w:rPr>
          <w:rFonts w:ascii="Times New Roman" w:eastAsia="Times New Roman" w:hAnsi="Times New Roman" w:cs="Times New Roman"/>
          <w:b/>
          <w:sz w:val="24"/>
          <w:szCs w:val="24"/>
        </w:rPr>
        <w:tab/>
      </w:r>
      <w:r w:rsidR="00B53C27">
        <w:rPr>
          <w:rFonts w:ascii="Times New Roman" w:eastAsia="Times New Roman" w:hAnsi="Times New Roman" w:cs="Times New Roman"/>
          <w:b/>
          <w:sz w:val="24"/>
          <w:szCs w:val="24"/>
        </w:rPr>
        <w:t xml:space="preserve">: </w:t>
      </w:r>
      <w:r w:rsidRPr="00E74017">
        <w:rPr>
          <w:rFonts w:ascii="Times New Roman" w:eastAsia="Times New Roman" w:hAnsi="Times New Roman" w:cs="Times New Roman"/>
          <w:sz w:val="24"/>
          <w:szCs w:val="24"/>
        </w:rPr>
        <w:t>1</w:t>
      </w:r>
    </w:p>
    <w:p w14:paraId="36DFF9EA" w14:textId="436B4A02" w:rsidR="00E74017" w:rsidRPr="00E74017" w:rsidRDefault="00E74017" w:rsidP="007C531A">
      <w:pPr>
        <w:rPr>
          <w:rFonts w:ascii="Times New Roman" w:eastAsia="Times New Roman" w:hAnsi="Times New Roman" w:cs="Times New Roman"/>
          <w:b/>
          <w:sz w:val="24"/>
          <w:szCs w:val="24"/>
          <w:shd w:val="clear" w:color="auto" w:fill="D9D9D9"/>
        </w:rPr>
      </w:pPr>
    </w:p>
    <w:p w14:paraId="0858E66D" w14:textId="49835761" w:rsidR="00E74017" w:rsidRPr="00E74017" w:rsidRDefault="00E74017" w:rsidP="00E74017">
      <w:pPr>
        <w:spacing w:before="240" w:after="240"/>
        <w:rPr>
          <w:rFonts w:ascii="Times New Roman" w:eastAsia="Times New Roman" w:hAnsi="Times New Roman" w:cs="Times New Roman"/>
          <w:b/>
          <w:sz w:val="24"/>
          <w:szCs w:val="24"/>
          <w:shd w:val="clear" w:color="auto" w:fill="D9D9D9"/>
        </w:rPr>
      </w:pPr>
      <w:r w:rsidRPr="00E74017">
        <w:rPr>
          <w:rFonts w:ascii="Times New Roman" w:eastAsia="Times New Roman" w:hAnsi="Times New Roman" w:cs="Times New Roman"/>
          <w:b/>
          <w:sz w:val="24"/>
          <w:szCs w:val="24"/>
          <w:shd w:val="clear" w:color="auto" w:fill="D9D9D9"/>
        </w:rPr>
        <w:t>Part II</w:t>
      </w:r>
    </w:p>
    <w:p w14:paraId="558C9353" w14:textId="77777777" w:rsidR="00E74017" w:rsidRPr="009A7535" w:rsidRDefault="00E74017" w:rsidP="009A7535">
      <w:pPr>
        <w:spacing w:before="240" w:after="240"/>
        <w:jc w:val="both"/>
        <w:rPr>
          <w:rFonts w:ascii="Times New Roman" w:eastAsia="Times New Roman" w:hAnsi="Times New Roman" w:cs="Times New Roman"/>
          <w:sz w:val="24"/>
          <w:szCs w:val="24"/>
          <w:lang w:val="en-GB"/>
        </w:rPr>
      </w:pPr>
      <w:r w:rsidRPr="009A7535">
        <w:rPr>
          <w:rFonts w:ascii="Times New Roman" w:eastAsia="Times New Roman" w:hAnsi="Times New Roman" w:cs="Times New Roman"/>
          <w:sz w:val="24"/>
          <w:szCs w:val="24"/>
          <w:lang w:val="en-GB"/>
        </w:rPr>
        <w:t xml:space="preserve">The University’s Graduate Attributes and seven Generic Intended Learning Outcomes (GILOs) represent the attributes of ideal </w:t>
      </w:r>
      <w:proofErr w:type="spellStart"/>
      <w:r w:rsidRPr="009A7535">
        <w:rPr>
          <w:rFonts w:ascii="Times New Roman" w:eastAsia="Times New Roman" w:hAnsi="Times New Roman" w:cs="Times New Roman"/>
          <w:sz w:val="24"/>
          <w:szCs w:val="24"/>
          <w:lang w:val="en-GB"/>
        </w:rPr>
        <w:t>EdUHK</w:t>
      </w:r>
      <w:proofErr w:type="spellEnd"/>
      <w:r w:rsidRPr="009A7535">
        <w:rPr>
          <w:rFonts w:ascii="Times New Roman" w:eastAsia="Times New Roman" w:hAnsi="Times New Roman" w:cs="Times New Roman"/>
          <w:sz w:val="24"/>
          <w:szCs w:val="24"/>
          <w:lang w:val="en-GB"/>
        </w:rPr>
        <w:t xml:space="preserve"> graduates and their expected qualities respectively. Learning outcomes work coherently at the University (GILOs), programme (Programme Intended Learning Outcomes) and course (Course Intended Learning Outcomes) levels to achieve the goal of nurturing students with important graduate attributes.</w:t>
      </w:r>
    </w:p>
    <w:p w14:paraId="0CFCCC0B" w14:textId="77777777" w:rsidR="00E74017" w:rsidRPr="009A7535" w:rsidRDefault="00E74017" w:rsidP="009A7535">
      <w:pPr>
        <w:spacing w:before="240" w:after="240"/>
        <w:jc w:val="both"/>
        <w:rPr>
          <w:rFonts w:ascii="Times New Roman" w:eastAsia="Times New Roman" w:hAnsi="Times New Roman" w:cs="Times New Roman"/>
          <w:sz w:val="24"/>
          <w:szCs w:val="24"/>
          <w:lang w:val="en-GB"/>
        </w:rPr>
      </w:pPr>
      <w:r w:rsidRPr="009A7535">
        <w:rPr>
          <w:rFonts w:ascii="Times New Roman" w:eastAsia="Times New Roman" w:hAnsi="Times New Roman" w:cs="Times New Roman"/>
          <w:sz w:val="24"/>
          <w:szCs w:val="24"/>
          <w:lang w:val="en-GB"/>
        </w:rPr>
        <w:t>In gist, the Graduate Attributes for Undergraduate, Taught Postgraduate and Research Postgraduate students consist of the following three domains (i.e. in short “PEER &amp; I”):</w:t>
      </w:r>
    </w:p>
    <w:p w14:paraId="592C8342" w14:textId="577BDCDE" w:rsidR="00E74017" w:rsidRPr="00E959F6" w:rsidRDefault="00E74017" w:rsidP="00E959F6">
      <w:pPr>
        <w:pStyle w:val="ListParagraph"/>
        <w:numPr>
          <w:ilvl w:val="0"/>
          <w:numId w:val="5"/>
        </w:numPr>
        <w:spacing w:before="240" w:after="240"/>
        <w:ind w:left="284" w:hanging="208"/>
        <w:jc w:val="both"/>
        <w:rPr>
          <w:rFonts w:ascii="Times New Roman" w:eastAsia="Times New Roman" w:hAnsi="Times New Roman" w:cs="Times New Roman"/>
          <w:sz w:val="24"/>
          <w:szCs w:val="24"/>
          <w:lang w:val="en-GB"/>
        </w:rPr>
      </w:pPr>
      <w:r w:rsidRPr="00E959F6">
        <w:rPr>
          <w:rFonts w:ascii="Times New Roman" w:eastAsia="Times New Roman" w:hAnsi="Times New Roman" w:cs="Times New Roman"/>
          <w:b/>
          <w:sz w:val="24"/>
          <w:szCs w:val="24"/>
          <w:lang w:val="en-GB"/>
        </w:rPr>
        <w:t>P</w:t>
      </w:r>
      <w:r w:rsidRPr="00E959F6">
        <w:rPr>
          <w:rFonts w:ascii="Times New Roman" w:eastAsia="Times New Roman" w:hAnsi="Times New Roman" w:cs="Times New Roman"/>
          <w:sz w:val="24"/>
          <w:szCs w:val="24"/>
          <w:lang w:val="en-GB"/>
        </w:rPr>
        <w:t xml:space="preserve">rofessional </w:t>
      </w:r>
      <w:r w:rsidRPr="00E959F6">
        <w:rPr>
          <w:rFonts w:ascii="Times New Roman" w:eastAsia="Times New Roman" w:hAnsi="Times New Roman" w:cs="Times New Roman"/>
          <w:b/>
          <w:sz w:val="24"/>
          <w:szCs w:val="24"/>
          <w:lang w:val="en-GB"/>
        </w:rPr>
        <w:t>E</w:t>
      </w:r>
      <w:r w:rsidRPr="00E959F6">
        <w:rPr>
          <w:rFonts w:ascii="Times New Roman" w:eastAsia="Times New Roman" w:hAnsi="Times New Roman" w:cs="Times New Roman"/>
          <w:sz w:val="24"/>
          <w:szCs w:val="24"/>
          <w:lang w:val="en-GB"/>
        </w:rPr>
        <w:t>xcellence;</w:t>
      </w:r>
    </w:p>
    <w:p w14:paraId="1BB45CD6" w14:textId="25A44F32" w:rsidR="00E74017" w:rsidRPr="00E959F6" w:rsidRDefault="00E74017" w:rsidP="00E959F6">
      <w:pPr>
        <w:pStyle w:val="ListParagraph"/>
        <w:numPr>
          <w:ilvl w:val="0"/>
          <w:numId w:val="5"/>
        </w:numPr>
        <w:spacing w:before="240" w:after="240"/>
        <w:ind w:left="284" w:hanging="208"/>
        <w:jc w:val="both"/>
        <w:rPr>
          <w:rFonts w:ascii="Times New Roman" w:eastAsia="Times New Roman" w:hAnsi="Times New Roman" w:cs="Times New Roman"/>
          <w:b/>
          <w:sz w:val="24"/>
          <w:szCs w:val="24"/>
          <w:lang w:val="en-GB"/>
        </w:rPr>
      </w:pPr>
      <w:r w:rsidRPr="00E959F6">
        <w:rPr>
          <w:rFonts w:ascii="Times New Roman" w:eastAsia="Times New Roman" w:hAnsi="Times New Roman" w:cs="Times New Roman"/>
          <w:b/>
          <w:sz w:val="24"/>
          <w:szCs w:val="24"/>
          <w:lang w:val="en-GB"/>
        </w:rPr>
        <w:t>E</w:t>
      </w:r>
      <w:r w:rsidRPr="00E959F6">
        <w:rPr>
          <w:rFonts w:ascii="Times New Roman" w:eastAsia="Times New Roman" w:hAnsi="Times New Roman" w:cs="Times New Roman"/>
          <w:sz w:val="24"/>
          <w:szCs w:val="24"/>
          <w:lang w:val="en-GB"/>
        </w:rPr>
        <w:t xml:space="preserve">thical </w:t>
      </w:r>
      <w:r w:rsidRPr="00E959F6">
        <w:rPr>
          <w:rFonts w:ascii="Times New Roman" w:eastAsia="Times New Roman" w:hAnsi="Times New Roman" w:cs="Times New Roman"/>
          <w:b/>
          <w:sz w:val="24"/>
          <w:szCs w:val="24"/>
          <w:lang w:val="en-GB"/>
        </w:rPr>
        <w:t>R</w:t>
      </w:r>
      <w:r w:rsidRPr="00E959F6">
        <w:rPr>
          <w:rFonts w:ascii="Times New Roman" w:eastAsia="Times New Roman" w:hAnsi="Times New Roman" w:cs="Times New Roman"/>
          <w:sz w:val="24"/>
          <w:szCs w:val="24"/>
          <w:lang w:val="en-GB"/>
        </w:rPr>
        <w:t xml:space="preserve">esponsibility; </w:t>
      </w:r>
      <w:r w:rsidRPr="00E959F6">
        <w:rPr>
          <w:rFonts w:ascii="Times New Roman" w:eastAsia="Times New Roman" w:hAnsi="Times New Roman" w:cs="Times New Roman"/>
          <w:b/>
          <w:sz w:val="24"/>
          <w:szCs w:val="24"/>
          <w:lang w:val="en-GB"/>
        </w:rPr>
        <w:t>&amp;</w:t>
      </w:r>
    </w:p>
    <w:p w14:paraId="715A39C2" w14:textId="56CE57BE" w:rsidR="00E74017" w:rsidRPr="00E959F6" w:rsidRDefault="00E74017" w:rsidP="00E959F6">
      <w:pPr>
        <w:pStyle w:val="ListParagraph"/>
        <w:numPr>
          <w:ilvl w:val="0"/>
          <w:numId w:val="5"/>
        </w:numPr>
        <w:spacing w:before="240" w:after="240"/>
        <w:ind w:left="284" w:hanging="208"/>
        <w:jc w:val="both"/>
        <w:rPr>
          <w:rFonts w:ascii="Times New Roman" w:eastAsia="Times New Roman" w:hAnsi="Times New Roman" w:cs="Times New Roman"/>
          <w:sz w:val="24"/>
          <w:szCs w:val="24"/>
          <w:lang w:val="en-GB"/>
        </w:rPr>
      </w:pPr>
      <w:r w:rsidRPr="00E959F6">
        <w:rPr>
          <w:rFonts w:ascii="Times New Roman" w:eastAsia="Times New Roman" w:hAnsi="Times New Roman" w:cs="Times New Roman"/>
          <w:b/>
          <w:sz w:val="24"/>
          <w:szCs w:val="24"/>
          <w:lang w:val="en-GB"/>
        </w:rPr>
        <w:t>I</w:t>
      </w:r>
      <w:r w:rsidRPr="00E959F6">
        <w:rPr>
          <w:rFonts w:ascii="Times New Roman" w:eastAsia="Times New Roman" w:hAnsi="Times New Roman" w:cs="Times New Roman"/>
          <w:sz w:val="24"/>
          <w:szCs w:val="24"/>
          <w:lang w:val="en-GB"/>
        </w:rPr>
        <w:t>nnovation.</w:t>
      </w:r>
    </w:p>
    <w:p w14:paraId="2D66B446" w14:textId="77777777" w:rsidR="00E74017" w:rsidRPr="009A7535" w:rsidRDefault="00E74017" w:rsidP="009A7535">
      <w:pPr>
        <w:spacing w:before="240" w:after="240"/>
        <w:jc w:val="both"/>
        <w:rPr>
          <w:rFonts w:ascii="Times New Roman" w:eastAsia="Times New Roman" w:hAnsi="Times New Roman" w:cs="Times New Roman"/>
          <w:sz w:val="24"/>
          <w:szCs w:val="24"/>
          <w:lang w:val="en-GB"/>
        </w:rPr>
      </w:pPr>
      <w:r w:rsidRPr="009A7535">
        <w:rPr>
          <w:rFonts w:ascii="Times New Roman" w:eastAsia="Times New Roman" w:hAnsi="Times New Roman" w:cs="Times New Roman"/>
          <w:sz w:val="24"/>
          <w:szCs w:val="24"/>
          <w:lang w:val="en-GB"/>
        </w:rPr>
        <w:t>The descriptors under these three domains are different for the three groups of students in order to reflect the respective level of Graduate Attributes.</w:t>
      </w:r>
    </w:p>
    <w:p w14:paraId="383ECDF5" w14:textId="77777777" w:rsidR="00E74017" w:rsidRPr="009A7535" w:rsidRDefault="00E74017" w:rsidP="00E74017">
      <w:pPr>
        <w:spacing w:before="240" w:after="240"/>
        <w:rPr>
          <w:rFonts w:ascii="Times New Roman" w:eastAsia="Times New Roman" w:hAnsi="Times New Roman" w:cs="Times New Roman"/>
          <w:sz w:val="24"/>
          <w:szCs w:val="24"/>
          <w:lang w:val="en-GB"/>
        </w:rPr>
      </w:pPr>
      <w:r w:rsidRPr="009A7535">
        <w:rPr>
          <w:rFonts w:ascii="Times New Roman" w:eastAsia="Times New Roman" w:hAnsi="Times New Roman" w:cs="Times New Roman"/>
          <w:sz w:val="24"/>
          <w:szCs w:val="24"/>
          <w:lang w:val="en-GB"/>
        </w:rPr>
        <w:t>The seven GILOs are:</w:t>
      </w:r>
    </w:p>
    <w:p w14:paraId="5C700053" w14:textId="77777777" w:rsidR="00E74017" w:rsidRPr="009A7535" w:rsidRDefault="00E74017" w:rsidP="00E959F6">
      <w:pPr>
        <w:adjustRightInd w:val="0"/>
        <w:snapToGrid w:val="0"/>
        <w:rPr>
          <w:rFonts w:ascii="Times New Roman" w:eastAsia="Times New Roman" w:hAnsi="Times New Roman" w:cs="Times New Roman"/>
          <w:sz w:val="24"/>
          <w:szCs w:val="24"/>
          <w:lang w:val="en-GB"/>
        </w:rPr>
      </w:pPr>
      <w:r w:rsidRPr="009A7535">
        <w:rPr>
          <w:rFonts w:ascii="Times New Roman" w:eastAsia="Times New Roman" w:hAnsi="Times New Roman" w:cs="Times New Roman"/>
          <w:sz w:val="24"/>
          <w:szCs w:val="24"/>
          <w:lang w:val="en-GB"/>
        </w:rPr>
        <w:t>1.    Problem Solving Skills</w:t>
      </w:r>
    </w:p>
    <w:p w14:paraId="4FC96590" w14:textId="77777777" w:rsidR="00E74017" w:rsidRPr="009A7535" w:rsidRDefault="00E74017" w:rsidP="00E959F6">
      <w:pPr>
        <w:adjustRightInd w:val="0"/>
        <w:snapToGrid w:val="0"/>
        <w:rPr>
          <w:rFonts w:ascii="Times New Roman" w:eastAsia="Times New Roman" w:hAnsi="Times New Roman" w:cs="Times New Roman"/>
          <w:sz w:val="24"/>
          <w:szCs w:val="24"/>
          <w:lang w:val="en-GB"/>
        </w:rPr>
      </w:pPr>
      <w:r w:rsidRPr="009A7535">
        <w:rPr>
          <w:rFonts w:ascii="Times New Roman" w:eastAsia="Times New Roman" w:hAnsi="Times New Roman" w:cs="Times New Roman"/>
          <w:sz w:val="24"/>
          <w:szCs w:val="24"/>
          <w:lang w:val="en-GB"/>
        </w:rPr>
        <w:t>2.    Critical Thinking Skills</w:t>
      </w:r>
    </w:p>
    <w:p w14:paraId="7C4A375A" w14:textId="77777777" w:rsidR="00E74017" w:rsidRPr="009A7535" w:rsidRDefault="00E74017" w:rsidP="00E959F6">
      <w:pPr>
        <w:adjustRightInd w:val="0"/>
        <w:snapToGrid w:val="0"/>
        <w:rPr>
          <w:rFonts w:ascii="Times New Roman" w:eastAsia="Times New Roman" w:hAnsi="Times New Roman" w:cs="Times New Roman"/>
          <w:sz w:val="24"/>
          <w:szCs w:val="24"/>
          <w:lang w:val="en-GB"/>
        </w:rPr>
      </w:pPr>
      <w:r w:rsidRPr="009A7535">
        <w:rPr>
          <w:rFonts w:ascii="Times New Roman" w:eastAsia="Times New Roman" w:hAnsi="Times New Roman" w:cs="Times New Roman"/>
          <w:sz w:val="24"/>
          <w:szCs w:val="24"/>
          <w:lang w:val="en-GB"/>
        </w:rPr>
        <w:t>3.    Creative Thinking Skills</w:t>
      </w:r>
    </w:p>
    <w:p w14:paraId="463A6311" w14:textId="77777777" w:rsidR="00E74017" w:rsidRPr="009A7535" w:rsidRDefault="00E74017" w:rsidP="00E959F6">
      <w:pPr>
        <w:adjustRightInd w:val="0"/>
        <w:snapToGrid w:val="0"/>
        <w:rPr>
          <w:rFonts w:ascii="Times New Roman" w:eastAsia="Times New Roman" w:hAnsi="Times New Roman" w:cs="Times New Roman"/>
          <w:sz w:val="24"/>
          <w:szCs w:val="24"/>
          <w:lang w:val="en-GB"/>
        </w:rPr>
      </w:pPr>
      <w:r w:rsidRPr="009A7535">
        <w:rPr>
          <w:rFonts w:ascii="Times New Roman" w:eastAsia="Times New Roman" w:hAnsi="Times New Roman" w:cs="Times New Roman"/>
          <w:sz w:val="24"/>
          <w:szCs w:val="24"/>
          <w:lang w:val="en-GB"/>
        </w:rPr>
        <w:t>4a.  Oral Communication Skills</w:t>
      </w:r>
    </w:p>
    <w:p w14:paraId="48F76841" w14:textId="77777777" w:rsidR="00E74017" w:rsidRPr="009A7535" w:rsidRDefault="00E74017" w:rsidP="00E959F6">
      <w:pPr>
        <w:adjustRightInd w:val="0"/>
        <w:snapToGrid w:val="0"/>
        <w:rPr>
          <w:rFonts w:ascii="Times New Roman" w:eastAsia="Times New Roman" w:hAnsi="Times New Roman" w:cs="Times New Roman"/>
          <w:sz w:val="24"/>
          <w:szCs w:val="24"/>
          <w:lang w:val="en-GB"/>
        </w:rPr>
      </w:pPr>
      <w:r w:rsidRPr="009A7535">
        <w:rPr>
          <w:rFonts w:ascii="Times New Roman" w:eastAsia="Times New Roman" w:hAnsi="Times New Roman" w:cs="Times New Roman"/>
          <w:sz w:val="24"/>
          <w:szCs w:val="24"/>
          <w:lang w:val="en-GB"/>
        </w:rPr>
        <w:t>4b.  Written Communication Skills</w:t>
      </w:r>
    </w:p>
    <w:p w14:paraId="566760BA" w14:textId="77777777" w:rsidR="00E74017" w:rsidRPr="009A7535" w:rsidRDefault="00E74017" w:rsidP="00E959F6">
      <w:pPr>
        <w:adjustRightInd w:val="0"/>
        <w:snapToGrid w:val="0"/>
        <w:rPr>
          <w:rFonts w:ascii="Times New Roman" w:eastAsia="Times New Roman" w:hAnsi="Times New Roman" w:cs="Times New Roman"/>
          <w:sz w:val="24"/>
          <w:szCs w:val="24"/>
          <w:lang w:val="en-GB"/>
        </w:rPr>
      </w:pPr>
      <w:r w:rsidRPr="009A7535">
        <w:rPr>
          <w:rFonts w:ascii="Times New Roman" w:eastAsia="Times New Roman" w:hAnsi="Times New Roman" w:cs="Times New Roman"/>
          <w:sz w:val="24"/>
          <w:szCs w:val="24"/>
          <w:lang w:val="en-GB"/>
        </w:rPr>
        <w:lastRenderedPageBreak/>
        <w:t>5.    Social Interaction Skills</w:t>
      </w:r>
    </w:p>
    <w:p w14:paraId="56F6949D" w14:textId="77777777" w:rsidR="00E74017" w:rsidRPr="009A7535" w:rsidRDefault="00E74017" w:rsidP="00E959F6">
      <w:pPr>
        <w:adjustRightInd w:val="0"/>
        <w:snapToGrid w:val="0"/>
        <w:rPr>
          <w:rFonts w:ascii="Times New Roman" w:eastAsia="Times New Roman" w:hAnsi="Times New Roman" w:cs="Times New Roman"/>
          <w:sz w:val="24"/>
          <w:szCs w:val="24"/>
          <w:lang w:val="en-GB"/>
        </w:rPr>
      </w:pPr>
      <w:r w:rsidRPr="009A7535">
        <w:rPr>
          <w:rFonts w:ascii="Times New Roman" w:eastAsia="Times New Roman" w:hAnsi="Times New Roman" w:cs="Times New Roman"/>
          <w:sz w:val="24"/>
          <w:szCs w:val="24"/>
          <w:lang w:val="en-GB"/>
        </w:rPr>
        <w:t>6.    Ethical Decision Making</w:t>
      </w:r>
    </w:p>
    <w:p w14:paraId="6AFB628F" w14:textId="142EF3D7" w:rsidR="00F457AA" w:rsidRPr="009A7535" w:rsidRDefault="00E74017" w:rsidP="00E959F6">
      <w:pPr>
        <w:adjustRightInd w:val="0"/>
        <w:snapToGrid w:val="0"/>
        <w:rPr>
          <w:rFonts w:ascii="Times New Roman" w:eastAsia="Times New Roman" w:hAnsi="Times New Roman" w:cs="Times New Roman"/>
          <w:sz w:val="24"/>
          <w:szCs w:val="24"/>
          <w:lang w:val="en-GB"/>
        </w:rPr>
      </w:pPr>
      <w:r w:rsidRPr="009A7535">
        <w:rPr>
          <w:rFonts w:ascii="Times New Roman" w:eastAsia="Times New Roman" w:hAnsi="Times New Roman" w:cs="Times New Roman"/>
          <w:sz w:val="24"/>
          <w:szCs w:val="24"/>
          <w:lang w:val="en-GB"/>
        </w:rPr>
        <w:t>7.    Global Perspectives</w:t>
      </w:r>
    </w:p>
    <w:p w14:paraId="627A875A" w14:textId="5AE78DA9" w:rsidR="00E74017" w:rsidRPr="009A7535" w:rsidRDefault="00E74017" w:rsidP="00E74017">
      <w:pPr>
        <w:spacing w:before="240" w:after="240"/>
        <w:rPr>
          <w:rFonts w:ascii="Times New Roman" w:eastAsia="Times New Roman" w:hAnsi="Times New Roman" w:cs="Times New Roman"/>
          <w:b/>
          <w:bCs/>
          <w:sz w:val="24"/>
          <w:szCs w:val="24"/>
          <w:lang w:val="en-GB"/>
        </w:rPr>
      </w:pPr>
      <w:r w:rsidRPr="009A7535">
        <w:rPr>
          <w:rFonts w:ascii="Times New Roman" w:eastAsia="Times New Roman" w:hAnsi="Times New Roman" w:cs="Times New Roman"/>
          <w:b/>
          <w:bCs/>
          <w:sz w:val="24"/>
          <w:szCs w:val="24"/>
          <w:lang w:val="en-GB"/>
        </w:rPr>
        <w:t>1. Course Synopsis</w:t>
      </w:r>
    </w:p>
    <w:p w14:paraId="11A7656F" w14:textId="145B628E" w:rsidR="00E74017" w:rsidRPr="006F105C" w:rsidRDefault="00E74017" w:rsidP="0001616E">
      <w:pPr>
        <w:jc w:val="both"/>
        <w:rPr>
          <w:rFonts w:ascii="Times New Roman" w:eastAsia="Times New Roman" w:hAnsi="Times New Roman" w:cs="Times New Roman"/>
          <w:sz w:val="24"/>
          <w:szCs w:val="24"/>
          <w:lang w:val="en-GB"/>
        </w:rPr>
      </w:pPr>
      <w:r w:rsidRPr="009A7535">
        <w:rPr>
          <w:rFonts w:ascii="Times New Roman" w:eastAsia="Times New Roman" w:hAnsi="Times New Roman" w:cs="Times New Roman"/>
          <w:sz w:val="24"/>
          <w:szCs w:val="24"/>
          <w:lang w:val="en-GB"/>
        </w:rPr>
        <w:t xml:space="preserve">Service </w:t>
      </w:r>
      <w:r w:rsidR="00002C14">
        <w:rPr>
          <w:rFonts w:ascii="Times New Roman" w:eastAsia="Times New Roman" w:hAnsi="Times New Roman" w:cs="Times New Roman"/>
          <w:sz w:val="24"/>
          <w:szCs w:val="24"/>
          <w:lang w:val="en-GB"/>
        </w:rPr>
        <w:t>l</w:t>
      </w:r>
      <w:r w:rsidRPr="009A7535">
        <w:rPr>
          <w:rFonts w:ascii="Times New Roman" w:eastAsia="Times New Roman" w:hAnsi="Times New Roman" w:cs="Times New Roman"/>
          <w:sz w:val="24"/>
          <w:szCs w:val="24"/>
          <w:lang w:val="en-GB"/>
        </w:rPr>
        <w:t xml:space="preserve">earning </w:t>
      </w:r>
      <w:r w:rsidRPr="006F105C">
        <w:rPr>
          <w:rFonts w:ascii="Times New Roman" w:eastAsia="Times New Roman" w:hAnsi="Times New Roman" w:cs="Times New Roman"/>
          <w:sz w:val="24"/>
          <w:szCs w:val="24"/>
          <w:lang w:val="en-GB"/>
        </w:rPr>
        <w:t xml:space="preserve">has become a key component of international school programmes. In this course, students will be introduced to the development and principles of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Pr="006F105C">
        <w:rPr>
          <w:rFonts w:ascii="Times New Roman" w:eastAsia="Times New Roman" w:hAnsi="Times New Roman" w:cs="Times New Roman"/>
          <w:sz w:val="24"/>
          <w:szCs w:val="24"/>
          <w:lang w:val="en-GB"/>
        </w:rPr>
        <w:t xml:space="preserve"> in education, its purposes and outcomes, and the characteristics of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Pr="006F105C">
        <w:rPr>
          <w:rFonts w:ascii="Times New Roman" w:eastAsia="Times New Roman" w:hAnsi="Times New Roman" w:cs="Times New Roman"/>
          <w:sz w:val="24"/>
          <w:szCs w:val="24"/>
          <w:lang w:val="en-GB"/>
        </w:rPr>
        <w:t xml:space="preserve"> programmes in the context of international schools. Particular emphasis is placed on how the International Baccalaureate (IB) understands and enacts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Pr="006F105C">
        <w:rPr>
          <w:rFonts w:ascii="Times New Roman" w:eastAsia="Times New Roman" w:hAnsi="Times New Roman" w:cs="Times New Roman"/>
          <w:sz w:val="24"/>
          <w:szCs w:val="24"/>
          <w:lang w:val="en-GB"/>
        </w:rPr>
        <w:t xml:space="preserve"> throughout the IB continuum. Students will consider criteria and evidence for the effectiveness of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Pr="006F105C">
        <w:rPr>
          <w:rFonts w:ascii="Times New Roman" w:eastAsia="Times New Roman" w:hAnsi="Times New Roman" w:cs="Times New Roman"/>
          <w:sz w:val="24"/>
          <w:szCs w:val="24"/>
          <w:lang w:val="en-GB"/>
        </w:rPr>
        <w:t xml:space="preserve"> through different conceptual frames. For example, students will consider the ways in which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Pr="006F105C">
        <w:rPr>
          <w:rFonts w:ascii="Times New Roman" w:eastAsia="Times New Roman" w:hAnsi="Times New Roman" w:cs="Times New Roman"/>
          <w:sz w:val="24"/>
          <w:szCs w:val="24"/>
          <w:lang w:val="en-GB"/>
        </w:rPr>
        <w:t xml:space="preserve"> impacts individual development, personal and social identity, the development of civic awareness and practice, intercultural understanding, and power relationships in society.</w:t>
      </w:r>
    </w:p>
    <w:p w14:paraId="526F77AF" w14:textId="77777777" w:rsidR="0001616E" w:rsidRDefault="0001616E" w:rsidP="00E959F6">
      <w:pPr>
        <w:jc w:val="both"/>
        <w:rPr>
          <w:rFonts w:ascii="Times New Roman" w:eastAsia="Times New Roman" w:hAnsi="Times New Roman" w:cs="Times New Roman"/>
          <w:sz w:val="24"/>
          <w:szCs w:val="24"/>
          <w:lang w:val="en-GB"/>
        </w:rPr>
      </w:pPr>
    </w:p>
    <w:p w14:paraId="21CC82B6" w14:textId="526ABEDF" w:rsidR="00C51EE2" w:rsidRPr="006F105C" w:rsidRDefault="00E74017" w:rsidP="00E959F6">
      <w:pPr>
        <w:jc w:val="both"/>
        <w:rPr>
          <w:rFonts w:ascii="Times New Roman" w:eastAsia="Times New Roman" w:hAnsi="Times New Roman" w:cs="Times New Roman"/>
          <w:sz w:val="24"/>
          <w:szCs w:val="24"/>
          <w:lang w:val="en-GB"/>
        </w:rPr>
      </w:pPr>
      <w:r w:rsidRPr="006F105C">
        <w:rPr>
          <w:rFonts w:ascii="Times New Roman" w:eastAsia="Times New Roman" w:hAnsi="Times New Roman" w:cs="Times New Roman"/>
          <w:sz w:val="24"/>
          <w:szCs w:val="24"/>
          <w:lang w:val="en-GB"/>
        </w:rPr>
        <w:t xml:space="preserve">Students will attend two lectures </w:t>
      </w:r>
      <w:r w:rsidR="00C51EE2">
        <w:rPr>
          <w:rFonts w:ascii="Times New Roman" w:eastAsia="Times New Roman" w:hAnsi="Times New Roman" w:cs="Times New Roman"/>
          <w:sz w:val="24"/>
          <w:szCs w:val="24"/>
          <w:lang w:val="en-GB"/>
        </w:rPr>
        <w:t xml:space="preserve">(six </w:t>
      </w:r>
      <w:r w:rsidRPr="006F105C">
        <w:rPr>
          <w:rFonts w:ascii="Times New Roman" w:eastAsia="Times New Roman" w:hAnsi="Times New Roman" w:cs="Times New Roman"/>
          <w:sz w:val="24"/>
          <w:szCs w:val="24"/>
          <w:lang w:val="en-GB"/>
        </w:rPr>
        <w:t xml:space="preserve">contact hours) </w:t>
      </w:r>
      <w:r w:rsidR="00C51EE2">
        <w:rPr>
          <w:rFonts w:ascii="Times New Roman" w:eastAsia="Times New Roman" w:hAnsi="Times New Roman" w:cs="Times New Roman"/>
          <w:sz w:val="24"/>
          <w:szCs w:val="24"/>
          <w:lang w:val="en-GB"/>
        </w:rPr>
        <w:t xml:space="preserve">and a </w:t>
      </w:r>
      <w:proofErr w:type="gramStart"/>
      <w:r w:rsidR="00C51EE2">
        <w:rPr>
          <w:rFonts w:ascii="Times New Roman" w:eastAsia="Times New Roman" w:hAnsi="Times New Roman" w:cs="Times New Roman"/>
          <w:sz w:val="24"/>
          <w:szCs w:val="24"/>
          <w:lang w:val="en-GB"/>
        </w:rPr>
        <w:t>three hour</w:t>
      </w:r>
      <w:proofErr w:type="gramEnd"/>
      <w:r w:rsidR="00C51EE2">
        <w:rPr>
          <w:rFonts w:ascii="Times New Roman" w:eastAsia="Times New Roman" w:hAnsi="Times New Roman" w:cs="Times New Roman"/>
          <w:sz w:val="24"/>
          <w:szCs w:val="24"/>
          <w:lang w:val="en-GB"/>
        </w:rPr>
        <w:t xml:space="preserve"> briefing session, </w:t>
      </w:r>
      <w:r w:rsidRPr="006F105C">
        <w:rPr>
          <w:rFonts w:ascii="Times New Roman" w:eastAsia="Times New Roman" w:hAnsi="Times New Roman" w:cs="Times New Roman"/>
          <w:sz w:val="24"/>
          <w:szCs w:val="24"/>
          <w:lang w:val="en-GB"/>
        </w:rPr>
        <w:t xml:space="preserve">covering the purposes of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Pr="006F105C">
        <w:rPr>
          <w:rFonts w:ascii="Times New Roman" w:eastAsia="Times New Roman" w:hAnsi="Times New Roman" w:cs="Times New Roman"/>
          <w:sz w:val="24"/>
          <w:szCs w:val="24"/>
          <w:lang w:val="en-GB"/>
        </w:rPr>
        <w:t xml:space="preserve"> in the context of international schools with a particular focus on the implementation of </w:t>
      </w:r>
      <w:r w:rsidR="009A7535">
        <w:rPr>
          <w:rFonts w:ascii="Times New Roman" w:eastAsia="Times New Roman" w:hAnsi="Times New Roman" w:cs="Times New Roman"/>
          <w:sz w:val="24"/>
          <w:szCs w:val="24"/>
          <w:lang w:val="en-GB"/>
        </w:rPr>
        <w:t>Service Learning</w:t>
      </w:r>
      <w:r w:rsidRPr="006F105C">
        <w:rPr>
          <w:rFonts w:ascii="Times New Roman" w:eastAsia="Times New Roman" w:hAnsi="Times New Roman" w:cs="Times New Roman"/>
          <w:sz w:val="24"/>
          <w:szCs w:val="24"/>
          <w:lang w:val="en-GB"/>
        </w:rPr>
        <w:t xml:space="preserve"> in the Primary Years Programme (PYP) and Middle Years Programme (MYP) of the IB, and its relationship to constructivist pedagogy. </w:t>
      </w:r>
      <w:r w:rsidR="006A5849">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Pr="006F105C">
        <w:rPr>
          <w:rFonts w:ascii="Times New Roman" w:eastAsia="Times New Roman" w:hAnsi="Times New Roman" w:cs="Times New Roman"/>
          <w:sz w:val="24"/>
          <w:szCs w:val="24"/>
          <w:lang w:val="en-GB"/>
        </w:rPr>
        <w:t xml:space="preserve"> in other IB programmes will be briefly considered. Following the lectures, students will gain experience in designing and implementing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Pr="006F105C">
        <w:rPr>
          <w:rFonts w:ascii="Times New Roman" w:eastAsia="Times New Roman" w:hAnsi="Times New Roman" w:cs="Times New Roman"/>
          <w:sz w:val="24"/>
          <w:szCs w:val="24"/>
          <w:lang w:val="en-GB"/>
        </w:rPr>
        <w:t xml:space="preserve"> through collaboration with an international school.</w:t>
      </w:r>
      <w:r w:rsidR="00C51EE2">
        <w:rPr>
          <w:rFonts w:ascii="Times New Roman" w:eastAsia="Times New Roman" w:hAnsi="Times New Roman" w:cs="Times New Roman"/>
          <w:sz w:val="24"/>
          <w:szCs w:val="24"/>
          <w:lang w:val="en-GB"/>
        </w:rPr>
        <w:t xml:space="preserve"> Students will develop a proposal for their service learning, based on what they have learned from the literature as well as the needs and context of their particular school</w:t>
      </w:r>
      <w:r w:rsidR="005F3E16">
        <w:rPr>
          <w:rFonts w:ascii="Times New Roman" w:eastAsia="Times New Roman" w:hAnsi="Times New Roman" w:cs="Times New Roman"/>
          <w:sz w:val="24"/>
          <w:szCs w:val="24"/>
          <w:lang w:val="en-GB"/>
        </w:rPr>
        <w:t xml:space="preserve"> of choice</w:t>
      </w:r>
      <w:r w:rsidR="00C51EE2">
        <w:rPr>
          <w:rFonts w:ascii="Times New Roman" w:eastAsia="Times New Roman" w:hAnsi="Times New Roman" w:cs="Times New Roman"/>
          <w:sz w:val="24"/>
          <w:szCs w:val="24"/>
          <w:lang w:val="en-GB"/>
        </w:rPr>
        <w:t>. After the proposal has been approved by the school supervisor, the students will engage in their service learning experience</w:t>
      </w:r>
      <w:r w:rsidR="005F3E16">
        <w:rPr>
          <w:rFonts w:ascii="Times New Roman" w:eastAsia="Times New Roman" w:hAnsi="Times New Roman" w:cs="Times New Roman"/>
          <w:sz w:val="24"/>
          <w:szCs w:val="24"/>
          <w:lang w:val="en-GB"/>
        </w:rPr>
        <w:t>, thereby guided by their school-based supervisor as well as course lecturer.</w:t>
      </w:r>
      <w:r w:rsidR="0034021D">
        <w:rPr>
          <w:rFonts w:ascii="Times New Roman" w:eastAsia="Times New Roman" w:hAnsi="Times New Roman" w:cs="Times New Roman"/>
          <w:sz w:val="24"/>
          <w:szCs w:val="24"/>
          <w:lang w:val="en-GB"/>
        </w:rPr>
        <w:t xml:space="preserve"> T</w:t>
      </w:r>
      <w:r w:rsidR="00C51EE2">
        <w:rPr>
          <w:rFonts w:ascii="Times New Roman" w:eastAsia="Times New Roman" w:hAnsi="Times New Roman" w:cs="Times New Roman"/>
          <w:sz w:val="24"/>
          <w:szCs w:val="24"/>
          <w:lang w:val="en-GB"/>
        </w:rPr>
        <w:t>h</w:t>
      </w:r>
      <w:r w:rsidR="005F3E16">
        <w:rPr>
          <w:rFonts w:ascii="Times New Roman" w:eastAsia="Times New Roman" w:hAnsi="Times New Roman" w:cs="Times New Roman"/>
          <w:sz w:val="24"/>
          <w:szCs w:val="24"/>
          <w:lang w:val="en-GB"/>
        </w:rPr>
        <w:t>e students</w:t>
      </w:r>
      <w:r w:rsidR="00C51EE2">
        <w:rPr>
          <w:rFonts w:ascii="Times New Roman" w:eastAsia="Times New Roman" w:hAnsi="Times New Roman" w:cs="Times New Roman"/>
          <w:sz w:val="24"/>
          <w:szCs w:val="24"/>
          <w:lang w:val="en-GB"/>
        </w:rPr>
        <w:t xml:space="preserve"> will </w:t>
      </w:r>
      <w:r w:rsidR="005F3E16">
        <w:rPr>
          <w:rFonts w:ascii="Times New Roman" w:eastAsia="Times New Roman" w:hAnsi="Times New Roman" w:cs="Times New Roman"/>
          <w:sz w:val="24"/>
          <w:szCs w:val="24"/>
          <w:lang w:val="en-GB"/>
        </w:rPr>
        <w:t xml:space="preserve">engage in </w:t>
      </w:r>
      <w:r w:rsidR="00C51EE2">
        <w:rPr>
          <w:rFonts w:ascii="Times New Roman" w:eastAsia="Times New Roman" w:hAnsi="Times New Roman" w:cs="Times New Roman"/>
          <w:sz w:val="24"/>
          <w:szCs w:val="24"/>
          <w:lang w:val="en-GB"/>
        </w:rPr>
        <w:t xml:space="preserve">ongoing reflection on the appropriateness and effectiveness of the service activities. </w:t>
      </w:r>
      <w:r w:rsidR="005F3E16">
        <w:rPr>
          <w:rFonts w:ascii="Times New Roman" w:eastAsia="Times New Roman" w:hAnsi="Times New Roman" w:cs="Times New Roman"/>
          <w:sz w:val="24"/>
          <w:szCs w:val="24"/>
          <w:lang w:val="en-GB"/>
        </w:rPr>
        <w:t xml:space="preserve">They </w:t>
      </w:r>
      <w:r w:rsidR="00C51EE2">
        <w:rPr>
          <w:rFonts w:ascii="Times New Roman" w:eastAsia="Times New Roman" w:hAnsi="Times New Roman" w:cs="Times New Roman"/>
          <w:sz w:val="24"/>
          <w:szCs w:val="24"/>
          <w:lang w:val="en-GB"/>
        </w:rPr>
        <w:t>will make judgements during the service learning experience</w:t>
      </w:r>
      <w:r w:rsidR="005F3E16">
        <w:rPr>
          <w:rFonts w:ascii="Times New Roman" w:eastAsia="Times New Roman" w:hAnsi="Times New Roman" w:cs="Times New Roman"/>
          <w:sz w:val="24"/>
          <w:szCs w:val="24"/>
          <w:lang w:val="en-GB"/>
        </w:rPr>
        <w:t>, respond to comments and advice from their supervisor and course lecturer</w:t>
      </w:r>
      <w:r w:rsidR="00C51EE2">
        <w:rPr>
          <w:rFonts w:ascii="Times New Roman" w:eastAsia="Times New Roman" w:hAnsi="Times New Roman" w:cs="Times New Roman"/>
          <w:sz w:val="24"/>
          <w:szCs w:val="24"/>
          <w:lang w:val="en-GB"/>
        </w:rPr>
        <w:t xml:space="preserve"> and seek to solve problems identified through their reflection.</w:t>
      </w:r>
    </w:p>
    <w:p w14:paraId="7924C2C8" w14:textId="77777777" w:rsidR="0001616E" w:rsidRDefault="0001616E" w:rsidP="0001616E">
      <w:pPr>
        <w:jc w:val="both"/>
        <w:rPr>
          <w:rFonts w:ascii="Times New Roman" w:eastAsia="Times New Roman" w:hAnsi="Times New Roman" w:cs="Times New Roman"/>
          <w:sz w:val="24"/>
          <w:szCs w:val="24"/>
          <w:lang w:val="en-GB"/>
        </w:rPr>
      </w:pPr>
    </w:p>
    <w:p w14:paraId="65DA6CE1" w14:textId="6CEF0B15" w:rsidR="00E74017" w:rsidRDefault="00E74017" w:rsidP="0001616E">
      <w:pPr>
        <w:jc w:val="both"/>
        <w:rPr>
          <w:rFonts w:ascii="Times New Roman" w:eastAsia="Times New Roman" w:hAnsi="Times New Roman" w:cs="Times New Roman"/>
          <w:b/>
          <w:sz w:val="24"/>
          <w:szCs w:val="24"/>
          <w:lang w:val="en-GB"/>
        </w:rPr>
      </w:pPr>
      <w:r w:rsidRPr="006F105C">
        <w:rPr>
          <w:rFonts w:ascii="Times New Roman" w:eastAsia="Times New Roman" w:hAnsi="Times New Roman" w:cs="Times New Roman"/>
          <w:sz w:val="24"/>
          <w:szCs w:val="24"/>
          <w:lang w:val="en-GB"/>
        </w:rPr>
        <w:t xml:space="preserve">Students are assessed </w:t>
      </w:r>
      <w:r w:rsidR="005F3E16">
        <w:rPr>
          <w:rFonts w:ascii="Times New Roman" w:eastAsia="Times New Roman" w:hAnsi="Times New Roman" w:cs="Times New Roman"/>
          <w:sz w:val="24"/>
          <w:szCs w:val="24"/>
          <w:lang w:val="en-GB"/>
        </w:rPr>
        <w:t xml:space="preserve">based on their direct engagement in the service learning activities, as well as </w:t>
      </w:r>
      <w:r w:rsidRPr="006F105C">
        <w:rPr>
          <w:rFonts w:ascii="Times New Roman" w:eastAsia="Times New Roman" w:hAnsi="Times New Roman" w:cs="Times New Roman"/>
          <w:sz w:val="24"/>
          <w:szCs w:val="24"/>
          <w:lang w:val="en-GB"/>
        </w:rPr>
        <w:t xml:space="preserve">through reflective activities, including the development of an individual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Pr="006F105C">
        <w:rPr>
          <w:rFonts w:ascii="Times New Roman" w:eastAsia="Times New Roman" w:hAnsi="Times New Roman" w:cs="Times New Roman"/>
          <w:sz w:val="24"/>
          <w:szCs w:val="24"/>
          <w:lang w:val="en-GB"/>
        </w:rPr>
        <w:t xml:space="preserve"> portfolio and a group presentation, in which they will describe and critically analyse the purposes, structure, implementation, effectiveness, and impact of their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Pr="006F105C">
        <w:rPr>
          <w:rFonts w:ascii="Times New Roman" w:eastAsia="Times New Roman" w:hAnsi="Times New Roman" w:cs="Times New Roman"/>
          <w:sz w:val="24"/>
          <w:szCs w:val="24"/>
          <w:lang w:val="en-GB"/>
        </w:rPr>
        <w:t xml:space="preserve"> experiences. Through engagement with the course literature, it is expected that students will also reflect on their learning about the purposes and nature of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Pr="006F105C">
        <w:rPr>
          <w:rFonts w:ascii="Times New Roman" w:eastAsia="Times New Roman" w:hAnsi="Times New Roman" w:cs="Times New Roman"/>
          <w:sz w:val="24"/>
          <w:szCs w:val="24"/>
          <w:lang w:val="en-GB"/>
        </w:rPr>
        <w:t>, and the issues and problems associated with its implementation in international schools.</w:t>
      </w:r>
      <w:r w:rsidR="002C2077">
        <w:rPr>
          <w:rFonts w:ascii="Times New Roman" w:eastAsia="Times New Roman" w:hAnsi="Times New Roman" w:cs="Times New Roman"/>
          <w:sz w:val="24"/>
          <w:szCs w:val="24"/>
          <w:lang w:val="en-GB"/>
        </w:rPr>
        <w:br/>
      </w:r>
      <w:r w:rsidRPr="006F105C">
        <w:rPr>
          <w:rFonts w:ascii="Times New Roman" w:eastAsia="Times New Roman" w:hAnsi="Times New Roman" w:cs="Times New Roman"/>
          <w:sz w:val="24"/>
          <w:szCs w:val="24"/>
          <w:lang w:val="en-GB"/>
        </w:rPr>
        <w:t xml:space="preserve"> </w:t>
      </w:r>
      <w:r w:rsidR="002C2077">
        <w:rPr>
          <w:rFonts w:ascii="Times New Roman" w:eastAsia="Times New Roman" w:hAnsi="Times New Roman" w:cs="Times New Roman"/>
          <w:sz w:val="24"/>
          <w:szCs w:val="24"/>
          <w:lang w:val="en-GB"/>
        </w:rPr>
        <w:br/>
      </w:r>
      <w:r w:rsidRPr="006F105C">
        <w:rPr>
          <w:rFonts w:ascii="Times New Roman" w:eastAsia="Times New Roman" w:hAnsi="Times New Roman" w:cs="Times New Roman"/>
          <w:b/>
          <w:bCs/>
          <w:sz w:val="24"/>
          <w:szCs w:val="24"/>
          <w:lang w:val="en-GB"/>
        </w:rPr>
        <w:t>2. Course</w:t>
      </w:r>
      <w:r w:rsidRPr="006F105C">
        <w:rPr>
          <w:rFonts w:ascii="Times New Roman" w:eastAsia="Times New Roman" w:hAnsi="Times New Roman" w:cs="Times New Roman"/>
          <w:b/>
          <w:sz w:val="24"/>
          <w:szCs w:val="24"/>
          <w:lang w:val="en-GB"/>
        </w:rPr>
        <w:t xml:space="preserve"> Intended Learning Outcomes (CILO</w:t>
      </w:r>
      <w:r w:rsidRPr="006F105C">
        <w:rPr>
          <w:rFonts w:ascii="Times New Roman" w:eastAsia="Times New Roman" w:hAnsi="Times New Roman" w:cs="Times New Roman"/>
          <w:b/>
          <w:sz w:val="24"/>
          <w:szCs w:val="24"/>
          <w:vertAlign w:val="subscript"/>
          <w:lang w:val="en-GB"/>
        </w:rPr>
        <w:t>s</w:t>
      </w:r>
      <w:r w:rsidRPr="006F105C">
        <w:rPr>
          <w:rFonts w:ascii="Times New Roman" w:eastAsia="Times New Roman" w:hAnsi="Times New Roman" w:cs="Times New Roman"/>
          <w:b/>
          <w:sz w:val="24"/>
          <w:szCs w:val="24"/>
          <w:lang w:val="en-GB"/>
        </w:rPr>
        <w:t>)</w:t>
      </w:r>
    </w:p>
    <w:p w14:paraId="02F31549" w14:textId="77777777" w:rsidR="0001616E" w:rsidRPr="002C2077" w:rsidRDefault="0001616E" w:rsidP="007C531A">
      <w:pPr>
        <w:jc w:val="both"/>
        <w:rPr>
          <w:rFonts w:ascii="Times New Roman" w:eastAsia="Times New Roman" w:hAnsi="Times New Roman" w:cs="Times New Roman"/>
          <w:sz w:val="24"/>
          <w:szCs w:val="24"/>
          <w:lang w:val="en-GB"/>
        </w:rPr>
      </w:pPr>
    </w:p>
    <w:p w14:paraId="3CD1C687" w14:textId="77777777" w:rsidR="00E74017" w:rsidRPr="006F105C" w:rsidRDefault="00E74017" w:rsidP="0001616E">
      <w:pPr>
        <w:ind w:firstLine="360"/>
        <w:rPr>
          <w:rFonts w:ascii="Times New Roman" w:eastAsia="Times New Roman" w:hAnsi="Times New Roman" w:cs="Times New Roman"/>
          <w:i/>
          <w:sz w:val="24"/>
          <w:szCs w:val="24"/>
          <w:lang w:val="en-GB"/>
        </w:rPr>
      </w:pPr>
      <w:r w:rsidRPr="006F105C">
        <w:rPr>
          <w:rFonts w:ascii="Times New Roman" w:eastAsia="Times New Roman" w:hAnsi="Times New Roman" w:cs="Times New Roman"/>
          <w:i/>
          <w:sz w:val="24"/>
          <w:szCs w:val="24"/>
          <w:lang w:val="en-GB"/>
        </w:rPr>
        <w:t>Upon completion of this course, students will be able to:</w:t>
      </w:r>
    </w:p>
    <w:p w14:paraId="56B9FE89" w14:textId="455F3CD2" w:rsidR="00E74017" w:rsidRPr="006F105C" w:rsidRDefault="00E74017" w:rsidP="00F27A0B">
      <w:pPr>
        <w:ind w:left="1560" w:hanging="993"/>
        <w:rPr>
          <w:rFonts w:ascii="Times New Roman" w:eastAsia="Times New Roman" w:hAnsi="Times New Roman" w:cs="Times New Roman"/>
          <w:sz w:val="24"/>
          <w:szCs w:val="24"/>
          <w:lang w:val="en-GB"/>
        </w:rPr>
      </w:pPr>
      <w:r w:rsidRPr="006F105C">
        <w:rPr>
          <w:rFonts w:ascii="Times New Roman" w:eastAsia="Times New Roman" w:hAnsi="Times New Roman" w:cs="Times New Roman"/>
          <w:sz w:val="24"/>
          <w:szCs w:val="24"/>
          <w:lang w:val="en-GB"/>
        </w:rPr>
        <w:t>CILO</w:t>
      </w:r>
      <w:r w:rsidRPr="006F105C">
        <w:rPr>
          <w:rFonts w:ascii="Times New Roman" w:eastAsia="Times New Roman" w:hAnsi="Times New Roman" w:cs="Times New Roman"/>
          <w:sz w:val="24"/>
          <w:szCs w:val="24"/>
          <w:vertAlign w:val="subscript"/>
          <w:lang w:val="en-GB"/>
        </w:rPr>
        <w:t xml:space="preserve">1        </w:t>
      </w:r>
      <w:r w:rsidRPr="006F105C">
        <w:rPr>
          <w:rFonts w:ascii="Times New Roman" w:eastAsia="Times New Roman" w:hAnsi="Times New Roman" w:cs="Times New Roman"/>
          <w:sz w:val="24"/>
          <w:szCs w:val="24"/>
          <w:vertAlign w:val="subscript"/>
          <w:lang w:val="en-GB"/>
        </w:rPr>
        <w:tab/>
      </w:r>
      <w:r w:rsidRPr="006F105C">
        <w:rPr>
          <w:rFonts w:ascii="Times New Roman" w:eastAsia="Times New Roman" w:hAnsi="Times New Roman" w:cs="Times New Roman"/>
          <w:sz w:val="24"/>
          <w:szCs w:val="24"/>
          <w:lang w:val="en-GB"/>
        </w:rPr>
        <w:t xml:space="preserve">acquire an understanding of the purposes of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Pr="006F105C">
        <w:rPr>
          <w:rFonts w:ascii="Times New Roman" w:eastAsia="Times New Roman" w:hAnsi="Times New Roman" w:cs="Times New Roman"/>
          <w:sz w:val="24"/>
          <w:szCs w:val="24"/>
          <w:lang w:val="en-GB"/>
        </w:rPr>
        <w:t xml:space="preserve"> in the context of international education, with a focus on the IB programmes.</w:t>
      </w:r>
    </w:p>
    <w:p w14:paraId="3866B146" w14:textId="19E2643B" w:rsidR="00E74017" w:rsidRPr="006F105C" w:rsidRDefault="00E74017" w:rsidP="00F27A0B">
      <w:pPr>
        <w:ind w:left="1560" w:hanging="993"/>
        <w:rPr>
          <w:rFonts w:ascii="Times New Roman" w:eastAsia="Times New Roman" w:hAnsi="Times New Roman" w:cs="Times New Roman"/>
          <w:sz w:val="24"/>
          <w:szCs w:val="24"/>
          <w:lang w:val="en-GB"/>
        </w:rPr>
      </w:pPr>
      <w:r w:rsidRPr="006F105C">
        <w:rPr>
          <w:rFonts w:ascii="Times New Roman" w:eastAsia="Times New Roman" w:hAnsi="Times New Roman" w:cs="Times New Roman"/>
          <w:sz w:val="24"/>
          <w:szCs w:val="24"/>
          <w:lang w:val="en-GB"/>
        </w:rPr>
        <w:t>CILO</w:t>
      </w:r>
      <w:r w:rsidRPr="006F105C">
        <w:rPr>
          <w:rFonts w:ascii="Times New Roman" w:eastAsia="Times New Roman" w:hAnsi="Times New Roman" w:cs="Times New Roman"/>
          <w:sz w:val="24"/>
          <w:szCs w:val="24"/>
          <w:vertAlign w:val="subscript"/>
          <w:lang w:val="en-GB"/>
        </w:rPr>
        <w:t xml:space="preserve">2        </w:t>
      </w:r>
      <w:r w:rsidRPr="006F105C">
        <w:rPr>
          <w:rFonts w:ascii="Times New Roman" w:eastAsia="Times New Roman" w:hAnsi="Times New Roman" w:cs="Times New Roman"/>
          <w:sz w:val="24"/>
          <w:szCs w:val="24"/>
          <w:vertAlign w:val="subscript"/>
          <w:lang w:val="en-GB"/>
        </w:rPr>
        <w:tab/>
      </w:r>
      <w:r w:rsidRPr="006F105C">
        <w:rPr>
          <w:rFonts w:ascii="Times New Roman" w:eastAsia="Times New Roman" w:hAnsi="Times New Roman" w:cs="Times New Roman"/>
          <w:sz w:val="24"/>
          <w:szCs w:val="24"/>
          <w:lang w:val="en-GB"/>
        </w:rPr>
        <w:t xml:space="preserve">identify and critically analyse </w:t>
      </w:r>
      <w:r w:rsidR="00685929">
        <w:rPr>
          <w:rFonts w:ascii="Times New Roman" w:eastAsia="Times New Roman" w:hAnsi="Times New Roman" w:cs="Times New Roman"/>
          <w:sz w:val="24"/>
          <w:szCs w:val="24"/>
          <w:lang w:val="en-GB"/>
        </w:rPr>
        <w:t>theoretical</w:t>
      </w:r>
      <w:r w:rsidRPr="006F105C">
        <w:rPr>
          <w:rFonts w:ascii="Times New Roman" w:eastAsia="Times New Roman" w:hAnsi="Times New Roman" w:cs="Times New Roman"/>
          <w:sz w:val="24"/>
          <w:szCs w:val="24"/>
          <w:lang w:val="en-GB"/>
        </w:rPr>
        <w:t xml:space="preserve"> and practical issues in implementing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Pr="006F105C">
        <w:rPr>
          <w:rFonts w:ascii="Times New Roman" w:eastAsia="Times New Roman" w:hAnsi="Times New Roman" w:cs="Times New Roman"/>
          <w:sz w:val="24"/>
          <w:szCs w:val="24"/>
          <w:lang w:val="en-GB"/>
        </w:rPr>
        <w:t xml:space="preserve"> in international schools. </w:t>
      </w:r>
    </w:p>
    <w:p w14:paraId="56ABACA9" w14:textId="712C5EC6" w:rsidR="00E74017" w:rsidRPr="006F105C" w:rsidRDefault="00E74017" w:rsidP="00F27A0B">
      <w:pPr>
        <w:ind w:left="1560" w:hanging="993"/>
        <w:rPr>
          <w:rFonts w:ascii="Times New Roman" w:eastAsia="Times New Roman" w:hAnsi="Times New Roman" w:cs="Times New Roman"/>
          <w:sz w:val="24"/>
          <w:szCs w:val="24"/>
          <w:lang w:val="en-GB"/>
        </w:rPr>
      </w:pPr>
      <w:r w:rsidRPr="006F105C">
        <w:rPr>
          <w:rFonts w:ascii="Times New Roman" w:eastAsia="Times New Roman" w:hAnsi="Times New Roman" w:cs="Times New Roman"/>
          <w:sz w:val="24"/>
          <w:szCs w:val="24"/>
          <w:lang w:val="en-GB"/>
        </w:rPr>
        <w:lastRenderedPageBreak/>
        <w:t>CILO</w:t>
      </w:r>
      <w:r w:rsidRPr="006F105C">
        <w:rPr>
          <w:rFonts w:ascii="Times New Roman" w:eastAsia="Times New Roman" w:hAnsi="Times New Roman" w:cs="Times New Roman"/>
          <w:sz w:val="24"/>
          <w:szCs w:val="24"/>
          <w:vertAlign w:val="subscript"/>
          <w:lang w:val="en-GB"/>
        </w:rPr>
        <w:t xml:space="preserve">3        </w:t>
      </w:r>
      <w:r w:rsidRPr="006F105C">
        <w:rPr>
          <w:rFonts w:ascii="Times New Roman" w:eastAsia="Times New Roman" w:hAnsi="Times New Roman" w:cs="Times New Roman"/>
          <w:sz w:val="24"/>
          <w:szCs w:val="24"/>
          <w:vertAlign w:val="subscript"/>
          <w:lang w:val="en-GB"/>
        </w:rPr>
        <w:tab/>
      </w:r>
      <w:r w:rsidRPr="006F105C">
        <w:rPr>
          <w:rFonts w:ascii="Times New Roman" w:eastAsia="Times New Roman" w:hAnsi="Times New Roman" w:cs="Times New Roman"/>
          <w:sz w:val="24"/>
          <w:szCs w:val="24"/>
          <w:lang w:val="en-GB"/>
        </w:rPr>
        <w:t xml:space="preserve">design and implement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Pr="006F105C">
        <w:rPr>
          <w:rFonts w:ascii="Times New Roman" w:eastAsia="Times New Roman" w:hAnsi="Times New Roman" w:cs="Times New Roman"/>
          <w:sz w:val="24"/>
          <w:szCs w:val="24"/>
          <w:lang w:val="en-GB"/>
        </w:rPr>
        <w:t xml:space="preserve"> in the context of </w:t>
      </w:r>
      <w:r w:rsidR="00992B01">
        <w:rPr>
          <w:rFonts w:ascii="Times New Roman" w:eastAsia="Times New Roman" w:hAnsi="Times New Roman" w:cs="Times New Roman"/>
          <w:sz w:val="24"/>
          <w:szCs w:val="24"/>
          <w:lang w:val="en-GB"/>
        </w:rPr>
        <w:t xml:space="preserve">and in collaboration with </w:t>
      </w:r>
      <w:r w:rsidRPr="006F105C">
        <w:rPr>
          <w:rFonts w:ascii="Times New Roman" w:eastAsia="Times New Roman" w:hAnsi="Times New Roman" w:cs="Times New Roman"/>
          <w:sz w:val="24"/>
          <w:szCs w:val="24"/>
          <w:lang w:val="en-GB"/>
        </w:rPr>
        <w:t>an international school.</w:t>
      </w:r>
    </w:p>
    <w:p w14:paraId="26F694DB" w14:textId="64294D65" w:rsidR="002C2077" w:rsidRDefault="00E74017" w:rsidP="00F27A0B">
      <w:pPr>
        <w:ind w:left="1560" w:hanging="993"/>
        <w:rPr>
          <w:rFonts w:ascii="Times New Roman" w:eastAsia="Times New Roman" w:hAnsi="Times New Roman" w:cs="Times New Roman"/>
          <w:sz w:val="24"/>
          <w:szCs w:val="24"/>
          <w:lang w:val="en-GB"/>
        </w:rPr>
      </w:pPr>
      <w:r w:rsidRPr="006F105C">
        <w:rPr>
          <w:rFonts w:ascii="Times New Roman" w:eastAsia="Times New Roman" w:hAnsi="Times New Roman" w:cs="Times New Roman"/>
          <w:sz w:val="24"/>
          <w:szCs w:val="24"/>
          <w:lang w:val="en-GB"/>
        </w:rPr>
        <w:t>CILO</w:t>
      </w:r>
      <w:r w:rsidRPr="006F105C">
        <w:rPr>
          <w:rFonts w:ascii="Times New Roman" w:eastAsia="Times New Roman" w:hAnsi="Times New Roman" w:cs="Times New Roman"/>
          <w:sz w:val="24"/>
          <w:szCs w:val="24"/>
          <w:vertAlign w:val="subscript"/>
          <w:lang w:val="en-GB"/>
        </w:rPr>
        <w:t xml:space="preserve">4        </w:t>
      </w:r>
      <w:r w:rsidRPr="006F105C">
        <w:rPr>
          <w:rFonts w:ascii="Times New Roman" w:eastAsia="Times New Roman" w:hAnsi="Times New Roman" w:cs="Times New Roman"/>
          <w:sz w:val="24"/>
          <w:szCs w:val="24"/>
          <w:vertAlign w:val="subscript"/>
          <w:lang w:val="en-GB"/>
        </w:rPr>
        <w:tab/>
      </w:r>
      <w:r w:rsidRPr="006F105C">
        <w:rPr>
          <w:rFonts w:ascii="Times New Roman" w:eastAsia="Times New Roman" w:hAnsi="Times New Roman" w:cs="Times New Roman"/>
          <w:sz w:val="24"/>
          <w:szCs w:val="24"/>
          <w:lang w:val="en-GB"/>
        </w:rPr>
        <w:t xml:space="preserve">critically reflect on their own learning and evaluate the effectiveness and impact of the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Pr="006F105C">
        <w:rPr>
          <w:rFonts w:ascii="Times New Roman" w:eastAsia="Times New Roman" w:hAnsi="Times New Roman" w:cs="Times New Roman"/>
          <w:sz w:val="24"/>
          <w:szCs w:val="24"/>
          <w:lang w:val="en-GB"/>
        </w:rPr>
        <w:t xml:space="preserve"> they have designed and implemented.</w:t>
      </w:r>
    </w:p>
    <w:p w14:paraId="1F8B1A79" w14:textId="77777777" w:rsidR="006A5849" w:rsidRDefault="006A5849" w:rsidP="00F27A0B">
      <w:pPr>
        <w:ind w:left="1560" w:hanging="993"/>
        <w:rPr>
          <w:rFonts w:ascii="Times New Roman" w:eastAsia="Times New Roman" w:hAnsi="Times New Roman" w:cs="Times New Roman"/>
          <w:sz w:val="24"/>
          <w:szCs w:val="24"/>
          <w:lang w:val="en-GB"/>
        </w:rPr>
      </w:pPr>
    </w:p>
    <w:p w14:paraId="1A63D267" w14:textId="26E11328" w:rsidR="00E74017" w:rsidRDefault="00E74017" w:rsidP="0001616E">
      <w:pPr>
        <w:rPr>
          <w:rFonts w:ascii="Times New Roman" w:eastAsia="Times New Roman" w:hAnsi="Times New Roman" w:cs="Times New Roman"/>
          <w:b/>
          <w:sz w:val="24"/>
          <w:szCs w:val="24"/>
          <w:lang w:val="en-GB"/>
        </w:rPr>
      </w:pPr>
      <w:r w:rsidRPr="006F105C">
        <w:rPr>
          <w:rFonts w:ascii="Times New Roman" w:eastAsia="Times New Roman" w:hAnsi="Times New Roman" w:cs="Times New Roman"/>
          <w:b/>
          <w:bCs/>
          <w:sz w:val="24"/>
          <w:szCs w:val="24"/>
          <w:lang w:val="en-GB"/>
        </w:rPr>
        <w:t xml:space="preserve">3. </w:t>
      </w:r>
      <w:r w:rsidRPr="006F105C">
        <w:rPr>
          <w:rFonts w:ascii="Times New Roman" w:eastAsia="Times New Roman" w:hAnsi="Times New Roman" w:cs="Times New Roman"/>
          <w:b/>
          <w:sz w:val="24"/>
          <w:szCs w:val="24"/>
          <w:lang w:val="en-GB"/>
        </w:rPr>
        <w:t>Content, CILOs and Teaching &amp; Learning Activities</w:t>
      </w:r>
    </w:p>
    <w:p w14:paraId="23A8BCFA" w14:textId="77777777" w:rsidR="0001616E" w:rsidRPr="002C2077" w:rsidRDefault="0001616E" w:rsidP="0001616E">
      <w:pPr>
        <w:rPr>
          <w:rFonts w:ascii="Times New Roman" w:eastAsia="Times New Roman" w:hAnsi="Times New Roman" w:cs="Times New Roman"/>
          <w:sz w:val="24"/>
          <w:szCs w:val="24"/>
          <w:lang w:val="en-GB"/>
        </w:rPr>
      </w:pPr>
    </w:p>
    <w:tbl>
      <w:tblPr>
        <w:tblStyle w:val="TableGrid"/>
        <w:tblW w:w="9356" w:type="dxa"/>
        <w:tblInd w:w="-5" w:type="dxa"/>
        <w:tblLook w:val="04A0" w:firstRow="1" w:lastRow="0" w:firstColumn="1" w:lastColumn="0" w:noHBand="0" w:noVBand="1"/>
      </w:tblPr>
      <w:tblGrid>
        <w:gridCol w:w="5245"/>
        <w:gridCol w:w="1311"/>
        <w:gridCol w:w="2800"/>
      </w:tblGrid>
      <w:tr w:rsidR="00E74017" w:rsidRPr="006F105C" w14:paraId="5DC39EB9" w14:textId="77777777" w:rsidTr="00E74017">
        <w:tc>
          <w:tcPr>
            <w:tcW w:w="5245" w:type="dxa"/>
          </w:tcPr>
          <w:p w14:paraId="74C9C62E" w14:textId="45EBB8E0" w:rsidR="00E74017" w:rsidRPr="006F105C" w:rsidRDefault="00E74017" w:rsidP="00EE2EA5">
            <w:pPr>
              <w:rPr>
                <w:rFonts w:ascii="Times New Roman" w:eastAsia="Times New Roman" w:hAnsi="Times New Roman" w:cs="Times New Roman"/>
                <w:b/>
                <w:sz w:val="24"/>
                <w:szCs w:val="24"/>
                <w:lang w:val="en-GB"/>
              </w:rPr>
            </w:pPr>
            <w:r w:rsidRPr="006F105C">
              <w:rPr>
                <w:rFonts w:ascii="Times New Roman" w:eastAsia="Times New Roman" w:hAnsi="Times New Roman" w:cs="Times New Roman"/>
                <w:b/>
                <w:sz w:val="24"/>
                <w:szCs w:val="24"/>
                <w:lang w:val="en-GB"/>
              </w:rPr>
              <w:t>Course Content</w:t>
            </w:r>
          </w:p>
        </w:tc>
        <w:tc>
          <w:tcPr>
            <w:tcW w:w="1311" w:type="dxa"/>
          </w:tcPr>
          <w:p w14:paraId="7BC4BE3B" w14:textId="7F204F6C" w:rsidR="00E74017" w:rsidRPr="006F105C" w:rsidRDefault="00E74017" w:rsidP="00EE2EA5">
            <w:pPr>
              <w:rPr>
                <w:rFonts w:ascii="Times New Roman" w:eastAsia="Times New Roman" w:hAnsi="Times New Roman" w:cs="Times New Roman"/>
                <w:b/>
                <w:sz w:val="24"/>
                <w:szCs w:val="24"/>
                <w:lang w:val="en-GB"/>
              </w:rPr>
            </w:pPr>
            <w:r w:rsidRPr="006F105C">
              <w:rPr>
                <w:rFonts w:ascii="Times New Roman" w:eastAsia="Times New Roman" w:hAnsi="Times New Roman" w:cs="Times New Roman"/>
                <w:b/>
                <w:sz w:val="24"/>
                <w:szCs w:val="24"/>
                <w:lang w:val="en-GB"/>
              </w:rPr>
              <w:t>CILOs</w:t>
            </w:r>
          </w:p>
        </w:tc>
        <w:tc>
          <w:tcPr>
            <w:tcW w:w="2800" w:type="dxa"/>
          </w:tcPr>
          <w:p w14:paraId="45C2D073" w14:textId="1593F193" w:rsidR="00E74017" w:rsidRPr="006F105C" w:rsidRDefault="00E74017" w:rsidP="00EE2EA5">
            <w:pPr>
              <w:rPr>
                <w:rFonts w:ascii="Times New Roman" w:eastAsia="Times New Roman" w:hAnsi="Times New Roman" w:cs="Times New Roman"/>
                <w:b/>
                <w:sz w:val="24"/>
                <w:szCs w:val="24"/>
                <w:lang w:val="en-GB"/>
              </w:rPr>
            </w:pPr>
            <w:r w:rsidRPr="006F105C">
              <w:rPr>
                <w:rFonts w:ascii="Times New Roman" w:eastAsia="Times New Roman" w:hAnsi="Times New Roman" w:cs="Times New Roman"/>
                <w:b/>
                <w:sz w:val="24"/>
                <w:szCs w:val="24"/>
                <w:lang w:val="en-GB"/>
              </w:rPr>
              <w:t>Teaching &amp; Learning Activities</w:t>
            </w:r>
          </w:p>
        </w:tc>
      </w:tr>
      <w:tr w:rsidR="00E74017" w:rsidRPr="006F105C" w14:paraId="55A3B0BE" w14:textId="77777777" w:rsidTr="00E74017">
        <w:tc>
          <w:tcPr>
            <w:tcW w:w="5245" w:type="dxa"/>
          </w:tcPr>
          <w:p w14:paraId="447F8B4A" w14:textId="438233F5" w:rsidR="00E74017" w:rsidRPr="006F105C" w:rsidRDefault="00E74017" w:rsidP="0001616E">
            <w:pPr>
              <w:ind w:left="179"/>
              <w:jc w:val="both"/>
              <w:rPr>
                <w:rFonts w:ascii="Times New Roman" w:eastAsia="Times New Roman" w:hAnsi="Times New Roman" w:cs="Times New Roman"/>
                <w:b/>
                <w:sz w:val="24"/>
                <w:szCs w:val="24"/>
                <w:lang w:val="en-GB"/>
              </w:rPr>
            </w:pPr>
            <w:r w:rsidRPr="006F105C">
              <w:rPr>
                <w:rFonts w:ascii="Times New Roman" w:eastAsia="Times New Roman" w:hAnsi="Times New Roman" w:cs="Times New Roman"/>
                <w:b/>
                <w:sz w:val="24"/>
                <w:szCs w:val="24"/>
                <w:lang w:val="en-GB"/>
              </w:rPr>
              <w:t xml:space="preserve">The purposes, characteristics and outcomes of </w:t>
            </w:r>
            <w:r w:rsidR="00002C14">
              <w:rPr>
                <w:rFonts w:ascii="Times New Roman" w:eastAsia="Times New Roman" w:hAnsi="Times New Roman" w:cs="Times New Roman"/>
                <w:b/>
                <w:sz w:val="24"/>
                <w:szCs w:val="24"/>
                <w:lang w:val="en-GB"/>
              </w:rPr>
              <w:t>s</w:t>
            </w:r>
            <w:r w:rsidR="009A7535">
              <w:rPr>
                <w:rFonts w:ascii="Times New Roman" w:eastAsia="Times New Roman" w:hAnsi="Times New Roman" w:cs="Times New Roman"/>
                <w:b/>
                <w:sz w:val="24"/>
                <w:szCs w:val="24"/>
                <w:lang w:val="en-GB"/>
              </w:rPr>
              <w:t xml:space="preserve">ervice </w:t>
            </w:r>
            <w:r w:rsidR="00002C14">
              <w:rPr>
                <w:rFonts w:ascii="Times New Roman" w:eastAsia="Times New Roman" w:hAnsi="Times New Roman" w:cs="Times New Roman"/>
                <w:b/>
                <w:sz w:val="24"/>
                <w:szCs w:val="24"/>
                <w:lang w:val="en-GB"/>
              </w:rPr>
              <w:t>l</w:t>
            </w:r>
            <w:r w:rsidR="009A7535">
              <w:rPr>
                <w:rFonts w:ascii="Times New Roman" w:eastAsia="Times New Roman" w:hAnsi="Times New Roman" w:cs="Times New Roman"/>
                <w:b/>
                <w:sz w:val="24"/>
                <w:szCs w:val="24"/>
                <w:lang w:val="en-GB"/>
              </w:rPr>
              <w:t>earning</w:t>
            </w:r>
            <w:r w:rsidRPr="006F105C">
              <w:rPr>
                <w:rFonts w:ascii="Times New Roman" w:eastAsia="Times New Roman" w:hAnsi="Times New Roman" w:cs="Times New Roman"/>
                <w:b/>
                <w:sz w:val="24"/>
                <w:szCs w:val="24"/>
                <w:lang w:val="en-GB"/>
              </w:rPr>
              <w:t xml:space="preserve"> in international schools</w:t>
            </w:r>
          </w:p>
          <w:p w14:paraId="6C0F63E1" w14:textId="50CA1FAF" w:rsidR="00E74017" w:rsidRPr="006F105C" w:rsidRDefault="00E74017" w:rsidP="0001616E">
            <w:pPr>
              <w:spacing w:before="100" w:after="100"/>
              <w:ind w:left="179"/>
              <w:jc w:val="both"/>
              <w:rPr>
                <w:rFonts w:ascii="Times New Roman" w:eastAsia="Times New Roman" w:hAnsi="Times New Roman" w:cs="Times New Roman"/>
                <w:sz w:val="24"/>
                <w:szCs w:val="24"/>
                <w:lang w:val="en-GB"/>
              </w:rPr>
            </w:pPr>
            <w:r w:rsidRPr="006F105C">
              <w:rPr>
                <w:rFonts w:ascii="Times New Roman" w:eastAsia="Times New Roman" w:hAnsi="Times New Roman" w:cs="Times New Roman"/>
                <w:sz w:val="24"/>
                <w:szCs w:val="24"/>
                <w:lang w:val="en-GB"/>
              </w:rPr>
              <w:t xml:space="preserve">This section introduces students to the (stated and implicit) purposes and characteristics of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Pr="006F105C">
              <w:rPr>
                <w:rFonts w:ascii="Times New Roman" w:eastAsia="Times New Roman" w:hAnsi="Times New Roman" w:cs="Times New Roman"/>
                <w:sz w:val="24"/>
                <w:szCs w:val="24"/>
                <w:lang w:val="en-GB"/>
              </w:rPr>
              <w:t xml:space="preserve"> in the context of international schools. Different ways of conceptualising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Pr="006F105C">
              <w:rPr>
                <w:rFonts w:ascii="Times New Roman" w:eastAsia="Times New Roman" w:hAnsi="Times New Roman" w:cs="Times New Roman"/>
                <w:sz w:val="24"/>
                <w:szCs w:val="24"/>
                <w:lang w:val="en-GB"/>
              </w:rPr>
              <w:t xml:space="preserve"> and its (intended and unintended) consequences are considered.</w:t>
            </w:r>
          </w:p>
          <w:p w14:paraId="2577B250" w14:textId="77777777" w:rsidR="00E74017" w:rsidRPr="006F105C" w:rsidRDefault="00E74017" w:rsidP="0001616E">
            <w:pPr>
              <w:spacing w:before="100" w:after="100"/>
              <w:ind w:left="179"/>
              <w:jc w:val="both"/>
              <w:rPr>
                <w:rFonts w:ascii="Times New Roman" w:eastAsia="Times New Roman" w:hAnsi="Times New Roman" w:cs="Times New Roman"/>
                <w:sz w:val="24"/>
                <w:szCs w:val="24"/>
                <w:lang w:val="en-GB"/>
              </w:rPr>
            </w:pPr>
            <w:r w:rsidRPr="006F105C">
              <w:rPr>
                <w:rFonts w:ascii="Times New Roman" w:eastAsia="Times New Roman" w:hAnsi="Times New Roman" w:cs="Times New Roman"/>
                <w:sz w:val="24"/>
                <w:szCs w:val="24"/>
                <w:lang w:val="en-GB"/>
              </w:rPr>
              <w:t>Key questions:</w:t>
            </w:r>
          </w:p>
          <w:p w14:paraId="7C007F66" w14:textId="44AFB4F6" w:rsidR="00E74017" w:rsidRPr="006F105C" w:rsidRDefault="00E74017" w:rsidP="0001616E">
            <w:pPr>
              <w:spacing w:before="100" w:after="100"/>
              <w:ind w:left="462" w:hanging="283"/>
              <w:jc w:val="both"/>
              <w:rPr>
                <w:rFonts w:ascii="Times New Roman" w:eastAsia="Times New Roman" w:hAnsi="Times New Roman" w:cs="Times New Roman"/>
                <w:sz w:val="24"/>
                <w:szCs w:val="24"/>
                <w:lang w:val="en-GB"/>
              </w:rPr>
            </w:pPr>
            <w:r w:rsidRPr="006F105C">
              <w:rPr>
                <w:rFonts w:ascii="Times New Roman" w:eastAsia="Times New Roman" w:hAnsi="Times New Roman" w:cs="Times New Roman"/>
                <w:sz w:val="24"/>
                <w:szCs w:val="24"/>
                <w:lang w:val="en-GB"/>
              </w:rPr>
              <w:t xml:space="preserve">1. What are the purposes of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Pr="006F105C">
              <w:rPr>
                <w:rFonts w:ascii="Times New Roman" w:eastAsia="Times New Roman" w:hAnsi="Times New Roman" w:cs="Times New Roman"/>
                <w:sz w:val="24"/>
                <w:szCs w:val="24"/>
                <w:lang w:val="en-GB"/>
              </w:rPr>
              <w:t xml:space="preserve"> from different conceptual perspectives?</w:t>
            </w:r>
          </w:p>
          <w:p w14:paraId="3A24722D" w14:textId="3DC7EF95" w:rsidR="00E74017" w:rsidRPr="006F105C" w:rsidRDefault="0001616E" w:rsidP="0001616E">
            <w:pPr>
              <w:spacing w:before="100" w:after="100"/>
              <w:ind w:left="462" w:hanging="283"/>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2.  </w:t>
            </w:r>
            <w:r w:rsidR="00E74017" w:rsidRPr="006F105C">
              <w:rPr>
                <w:rFonts w:ascii="Times New Roman" w:eastAsia="Times New Roman" w:hAnsi="Times New Roman" w:cs="Times New Roman"/>
                <w:sz w:val="24"/>
                <w:szCs w:val="24"/>
                <w:lang w:val="en-GB"/>
              </w:rPr>
              <w:t xml:space="preserve">For whom should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00E74017" w:rsidRPr="006F105C">
              <w:rPr>
                <w:rFonts w:ascii="Times New Roman" w:eastAsia="Times New Roman" w:hAnsi="Times New Roman" w:cs="Times New Roman"/>
                <w:sz w:val="24"/>
                <w:szCs w:val="24"/>
                <w:lang w:val="en-GB"/>
              </w:rPr>
              <w:t xml:space="preserve"> be impactful?</w:t>
            </w:r>
          </w:p>
          <w:p w14:paraId="233D0795" w14:textId="63A03775" w:rsidR="00E74017" w:rsidRPr="006F105C" w:rsidRDefault="0001616E" w:rsidP="0001616E">
            <w:pPr>
              <w:spacing w:before="100" w:after="100"/>
              <w:ind w:left="462" w:hanging="283"/>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3. </w:t>
            </w:r>
            <w:r w:rsidR="00E74017" w:rsidRPr="006F105C">
              <w:rPr>
                <w:rFonts w:ascii="Times New Roman" w:eastAsia="Times New Roman" w:hAnsi="Times New Roman" w:cs="Times New Roman"/>
                <w:sz w:val="24"/>
                <w:szCs w:val="24"/>
                <w:lang w:val="en-GB"/>
              </w:rPr>
              <w:t xml:space="preserve">What constitutes effective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00E74017" w:rsidRPr="006F105C">
              <w:rPr>
                <w:rFonts w:ascii="Times New Roman" w:eastAsia="Times New Roman" w:hAnsi="Times New Roman" w:cs="Times New Roman"/>
                <w:sz w:val="24"/>
                <w:szCs w:val="24"/>
                <w:lang w:val="en-GB"/>
              </w:rPr>
              <w:t>, and what is ‘best practice’ for its development and implementation?</w:t>
            </w:r>
          </w:p>
          <w:p w14:paraId="7758B3CB" w14:textId="038E59B4" w:rsidR="00E74017" w:rsidRPr="006F105C" w:rsidRDefault="00E74017" w:rsidP="0001616E">
            <w:pPr>
              <w:spacing w:before="100" w:after="100"/>
              <w:ind w:left="462" w:hanging="283"/>
              <w:jc w:val="both"/>
              <w:rPr>
                <w:rFonts w:ascii="Times New Roman" w:eastAsia="Times New Roman" w:hAnsi="Times New Roman" w:cs="Times New Roman"/>
                <w:sz w:val="24"/>
                <w:szCs w:val="24"/>
                <w:lang w:val="en-GB"/>
              </w:rPr>
            </w:pPr>
            <w:r w:rsidRPr="006F105C">
              <w:rPr>
                <w:rFonts w:ascii="Times New Roman" w:eastAsia="Times New Roman" w:hAnsi="Times New Roman" w:cs="Times New Roman"/>
                <w:sz w:val="24"/>
                <w:szCs w:val="24"/>
                <w:lang w:val="en-GB"/>
              </w:rPr>
              <w:t xml:space="preserve">4. How should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Pr="006F105C">
              <w:rPr>
                <w:rFonts w:ascii="Times New Roman" w:eastAsia="Times New Roman" w:hAnsi="Times New Roman" w:cs="Times New Roman"/>
                <w:sz w:val="24"/>
                <w:szCs w:val="24"/>
                <w:lang w:val="en-GB"/>
              </w:rPr>
              <w:t xml:space="preserve"> be assessed, and what is the evidence that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Pr="006F105C">
              <w:rPr>
                <w:rFonts w:ascii="Times New Roman" w:eastAsia="Times New Roman" w:hAnsi="Times New Roman" w:cs="Times New Roman"/>
                <w:sz w:val="24"/>
                <w:szCs w:val="24"/>
                <w:lang w:val="en-GB"/>
              </w:rPr>
              <w:t xml:space="preserve"> is effective?</w:t>
            </w:r>
          </w:p>
          <w:p w14:paraId="34ACFBF8" w14:textId="4A44EE85" w:rsidR="00E74017" w:rsidRPr="006F105C" w:rsidRDefault="0001616E" w:rsidP="00EE2EA5">
            <w:pPr>
              <w:spacing w:before="100" w:after="100"/>
              <w:ind w:left="462" w:hanging="283"/>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5. </w:t>
            </w:r>
            <w:r w:rsidR="00E74017" w:rsidRPr="006F105C">
              <w:rPr>
                <w:rFonts w:ascii="Times New Roman" w:eastAsia="Times New Roman" w:hAnsi="Times New Roman" w:cs="Times New Roman"/>
                <w:sz w:val="24"/>
                <w:szCs w:val="24"/>
                <w:lang w:val="en-GB"/>
              </w:rPr>
              <w:t xml:space="preserve">What kinds of ethical and practical issues arise in the context of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00E74017" w:rsidRPr="006F105C">
              <w:rPr>
                <w:rFonts w:ascii="Times New Roman" w:eastAsia="Times New Roman" w:hAnsi="Times New Roman" w:cs="Times New Roman"/>
                <w:sz w:val="24"/>
                <w:szCs w:val="24"/>
                <w:lang w:val="en-GB"/>
              </w:rPr>
              <w:t>?</w:t>
            </w:r>
          </w:p>
        </w:tc>
        <w:tc>
          <w:tcPr>
            <w:tcW w:w="1311" w:type="dxa"/>
          </w:tcPr>
          <w:p w14:paraId="6B4B2DFC" w14:textId="2C43DA53" w:rsidR="00E74017" w:rsidRPr="006F105C" w:rsidRDefault="00E74017" w:rsidP="0001616E">
            <w:pPr>
              <w:rPr>
                <w:rFonts w:ascii="Times New Roman" w:eastAsia="Times New Roman" w:hAnsi="Times New Roman" w:cs="Times New Roman"/>
                <w:b/>
                <w:sz w:val="24"/>
                <w:szCs w:val="24"/>
                <w:lang w:val="en-GB"/>
              </w:rPr>
            </w:pPr>
            <w:r w:rsidRPr="006F105C">
              <w:rPr>
                <w:rFonts w:ascii="Times New Roman" w:eastAsia="Times New Roman" w:hAnsi="Times New Roman" w:cs="Times New Roman"/>
                <w:sz w:val="24"/>
                <w:szCs w:val="24"/>
                <w:lang w:val="en-GB"/>
              </w:rPr>
              <w:t>CILO</w:t>
            </w:r>
            <w:r w:rsidRPr="006F105C">
              <w:rPr>
                <w:rFonts w:ascii="Times New Roman" w:eastAsia="Times New Roman" w:hAnsi="Times New Roman" w:cs="Times New Roman"/>
                <w:sz w:val="24"/>
                <w:szCs w:val="24"/>
                <w:vertAlign w:val="subscript"/>
                <w:lang w:val="en-GB"/>
              </w:rPr>
              <w:t xml:space="preserve">1,2            </w:t>
            </w:r>
            <w:r w:rsidRPr="006F105C">
              <w:rPr>
                <w:rFonts w:ascii="Times New Roman" w:eastAsia="Times New Roman" w:hAnsi="Times New Roman" w:cs="Times New Roman"/>
                <w:sz w:val="24"/>
                <w:szCs w:val="24"/>
                <w:vertAlign w:val="subscript"/>
                <w:lang w:val="en-GB"/>
              </w:rPr>
              <w:tab/>
            </w:r>
          </w:p>
        </w:tc>
        <w:tc>
          <w:tcPr>
            <w:tcW w:w="2800" w:type="dxa"/>
          </w:tcPr>
          <w:p w14:paraId="421B7699" w14:textId="46AE69D1" w:rsidR="00E74017" w:rsidRPr="006F105C" w:rsidRDefault="00E74017" w:rsidP="0001616E">
            <w:pPr>
              <w:ind w:left="6"/>
              <w:rPr>
                <w:rFonts w:ascii="Times New Roman" w:eastAsia="Times New Roman" w:hAnsi="Times New Roman" w:cs="Times New Roman"/>
                <w:sz w:val="24"/>
                <w:szCs w:val="24"/>
                <w:lang w:val="en-GB"/>
              </w:rPr>
            </w:pPr>
            <w:r w:rsidRPr="006F105C">
              <w:rPr>
                <w:rFonts w:ascii="Times New Roman" w:eastAsia="Times New Roman" w:hAnsi="Times New Roman" w:cs="Times New Roman"/>
                <w:sz w:val="24"/>
                <w:szCs w:val="24"/>
                <w:lang w:val="en-GB"/>
              </w:rPr>
              <w:t xml:space="preserve">Lecture and </w:t>
            </w:r>
            <w:r w:rsidR="00AB5CC2" w:rsidRPr="006F105C">
              <w:rPr>
                <w:rFonts w:ascii="Times New Roman" w:eastAsia="Times New Roman" w:hAnsi="Times New Roman" w:cs="Times New Roman"/>
                <w:sz w:val="24"/>
                <w:szCs w:val="24"/>
                <w:lang w:val="en-GB"/>
              </w:rPr>
              <w:t>l</w:t>
            </w:r>
            <w:r w:rsidRPr="006F105C">
              <w:rPr>
                <w:rFonts w:ascii="Times New Roman" w:eastAsia="Times New Roman" w:hAnsi="Times New Roman" w:cs="Times New Roman"/>
                <w:sz w:val="24"/>
                <w:szCs w:val="24"/>
                <w:lang w:val="en-GB"/>
              </w:rPr>
              <w:t>ecturer-led activities</w:t>
            </w:r>
          </w:p>
          <w:p w14:paraId="32A19A42" w14:textId="77777777" w:rsidR="00E74017" w:rsidRPr="006F105C" w:rsidRDefault="00E74017" w:rsidP="0001616E">
            <w:pPr>
              <w:spacing w:before="100" w:after="100"/>
              <w:ind w:left="4"/>
              <w:rPr>
                <w:rFonts w:ascii="Times New Roman" w:eastAsia="Times New Roman" w:hAnsi="Times New Roman" w:cs="Times New Roman"/>
                <w:sz w:val="24"/>
                <w:szCs w:val="24"/>
                <w:lang w:val="en-GB"/>
              </w:rPr>
            </w:pPr>
            <w:r w:rsidRPr="006F105C">
              <w:rPr>
                <w:rFonts w:ascii="Times New Roman" w:eastAsia="Times New Roman" w:hAnsi="Times New Roman" w:cs="Times New Roman"/>
                <w:sz w:val="24"/>
                <w:szCs w:val="24"/>
                <w:lang w:val="en-GB"/>
              </w:rPr>
              <w:t>Group activities</w:t>
            </w:r>
          </w:p>
          <w:p w14:paraId="3E301508" w14:textId="52209088" w:rsidR="00E74017" w:rsidRPr="0001616E" w:rsidRDefault="00E74017" w:rsidP="0001616E">
            <w:pPr>
              <w:spacing w:before="100" w:after="100"/>
              <w:ind w:left="4"/>
              <w:rPr>
                <w:rFonts w:ascii="Times New Roman" w:eastAsia="Times New Roman" w:hAnsi="Times New Roman" w:cs="Times New Roman"/>
                <w:sz w:val="24"/>
                <w:szCs w:val="24"/>
                <w:lang w:val="en-GB"/>
              </w:rPr>
            </w:pPr>
            <w:r w:rsidRPr="006F105C">
              <w:rPr>
                <w:rFonts w:ascii="Times New Roman" w:eastAsia="Times New Roman" w:hAnsi="Times New Roman" w:cs="Times New Roman"/>
                <w:sz w:val="24"/>
                <w:szCs w:val="24"/>
                <w:lang w:val="en-GB"/>
              </w:rPr>
              <w:t>Analysis of case studies</w:t>
            </w:r>
          </w:p>
        </w:tc>
      </w:tr>
      <w:tr w:rsidR="00E74017" w:rsidRPr="006F105C" w14:paraId="6E5EA764" w14:textId="77777777" w:rsidTr="00E74017">
        <w:tc>
          <w:tcPr>
            <w:tcW w:w="5245" w:type="dxa"/>
          </w:tcPr>
          <w:p w14:paraId="419B4661" w14:textId="26038159" w:rsidR="00E74017" w:rsidRPr="006F105C" w:rsidRDefault="009A7535" w:rsidP="00EE2EA5">
            <w:pPr>
              <w:ind w:left="179"/>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Service </w:t>
            </w:r>
            <w:r w:rsidR="00002C14">
              <w:rPr>
                <w:rFonts w:ascii="Times New Roman" w:eastAsia="Times New Roman" w:hAnsi="Times New Roman" w:cs="Times New Roman"/>
                <w:b/>
                <w:sz w:val="24"/>
                <w:szCs w:val="24"/>
                <w:lang w:val="en-GB"/>
              </w:rPr>
              <w:t>l</w:t>
            </w:r>
            <w:r>
              <w:rPr>
                <w:rFonts w:ascii="Times New Roman" w:eastAsia="Times New Roman" w:hAnsi="Times New Roman" w:cs="Times New Roman"/>
                <w:b/>
                <w:sz w:val="24"/>
                <w:szCs w:val="24"/>
                <w:lang w:val="en-GB"/>
              </w:rPr>
              <w:t>earning</w:t>
            </w:r>
            <w:r w:rsidR="00E74017" w:rsidRPr="006F105C">
              <w:rPr>
                <w:rFonts w:ascii="Times New Roman" w:eastAsia="Times New Roman" w:hAnsi="Times New Roman" w:cs="Times New Roman"/>
                <w:b/>
                <w:sz w:val="24"/>
                <w:szCs w:val="24"/>
                <w:lang w:val="en-GB"/>
              </w:rPr>
              <w:t xml:space="preserve"> in the IB</w:t>
            </w:r>
          </w:p>
          <w:p w14:paraId="7CE7C157" w14:textId="0E853C78" w:rsidR="00E74017" w:rsidRPr="006F105C" w:rsidRDefault="00E74017" w:rsidP="00EE2EA5">
            <w:pPr>
              <w:spacing w:before="100" w:after="100"/>
              <w:ind w:left="179"/>
              <w:jc w:val="both"/>
              <w:rPr>
                <w:rFonts w:ascii="Times New Roman" w:eastAsia="Times New Roman" w:hAnsi="Times New Roman" w:cs="Times New Roman"/>
                <w:sz w:val="24"/>
                <w:szCs w:val="24"/>
                <w:lang w:val="en-GB"/>
              </w:rPr>
            </w:pPr>
            <w:r w:rsidRPr="006F105C">
              <w:rPr>
                <w:rFonts w:ascii="Times New Roman" w:eastAsia="Times New Roman" w:hAnsi="Times New Roman" w:cs="Times New Roman"/>
                <w:sz w:val="24"/>
                <w:szCs w:val="24"/>
                <w:lang w:val="en-GB"/>
              </w:rPr>
              <w:t xml:space="preserve">This section introduces students to the enactment of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Pr="006F105C">
              <w:rPr>
                <w:rFonts w:ascii="Times New Roman" w:eastAsia="Times New Roman" w:hAnsi="Times New Roman" w:cs="Times New Roman"/>
                <w:sz w:val="24"/>
                <w:szCs w:val="24"/>
                <w:lang w:val="en-GB"/>
              </w:rPr>
              <w:t xml:space="preserve"> in the IB, through the curriculum as a form of ‘action,’ and through specific components of the programmes such as the PYP exhibition and the MYP community project. Students consider the benefits and pitfalls of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Pr="006F105C">
              <w:rPr>
                <w:rFonts w:ascii="Times New Roman" w:eastAsia="Times New Roman" w:hAnsi="Times New Roman" w:cs="Times New Roman"/>
                <w:sz w:val="24"/>
                <w:szCs w:val="24"/>
                <w:lang w:val="en-GB"/>
              </w:rPr>
              <w:t xml:space="preserve"> programmes in the context of the IB.</w:t>
            </w:r>
          </w:p>
          <w:p w14:paraId="61F11918" w14:textId="77777777" w:rsidR="00E74017" w:rsidRPr="006F105C" w:rsidRDefault="00E74017" w:rsidP="00EE2EA5">
            <w:pPr>
              <w:spacing w:before="100" w:after="100"/>
              <w:ind w:left="179"/>
              <w:jc w:val="both"/>
              <w:rPr>
                <w:rFonts w:ascii="Times New Roman" w:eastAsia="Times New Roman" w:hAnsi="Times New Roman" w:cs="Times New Roman"/>
                <w:sz w:val="24"/>
                <w:szCs w:val="24"/>
                <w:lang w:val="en-GB"/>
              </w:rPr>
            </w:pPr>
            <w:r w:rsidRPr="006F105C">
              <w:rPr>
                <w:rFonts w:ascii="Times New Roman" w:eastAsia="Times New Roman" w:hAnsi="Times New Roman" w:cs="Times New Roman"/>
                <w:sz w:val="24"/>
                <w:szCs w:val="24"/>
                <w:lang w:val="en-GB"/>
              </w:rPr>
              <w:t>Key questions:</w:t>
            </w:r>
          </w:p>
          <w:p w14:paraId="795C9C89" w14:textId="0E11AC48" w:rsidR="00E74017" w:rsidRPr="00EE2EA5" w:rsidRDefault="00E74017" w:rsidP="00EE2EA5">
            <w:pPr>
              <w:pStyle w:val="ListParagraph"/>
              <w:numPr>
                <w:ilvl w:val="0"/>
                <w:numId w:val="7"/>
              </w:numPr>
              <w:spacing w:before="100" w:after="100"/>
              <w:jc w:val="both"/>
              <w:rPr>
                <w:rFonts w:ascii="Times New Roman" w:eastAsia="Times New Roman" w:hAnsi="Times New Roman" w:cs="Times New Roman"/>
                <w:sz w:val="24"/>
                <w:szCs w:val="24"/>
                <w:lang w:val="en-GB"/>
              </w:rPr>
            </w:pPr>
            <w:r w:rsidRPr="00EE2EA5">
              <w:rPr>
                <w:rFonts w:ascii="Times New Roman" w:eastAsia="Times New Roman" w:hAnsi="Times New Roman" w:cs="Times New Roman"/>
                <w:sz w:val="24"/>
                <w:szCs w:val="24"/>
                <w:lang w:val="en-GB"/>
              </w:rPr>
              <w:t xml:space="preserve">How is </w:t>
            </w:r>
            <w:r w:rsidR="00002C14" w:rsidRPr="00EE2EA5">
              <w:rPr>
                <w:rFonts w:ascii="Times New Roman" w:eastAsia="Times New Roman" w:hAnsi="Times New Roman" w:cs="Times New Roman"/>
                <w:sz w:val="24"/>
                <w:szCs w:val="24"/>
                <w:lang w:val="en-GB"/>
              </w:rPr>
              <w:t>s</w:t>
            </w:r>
            <w:r w:rsidR="009A7535" w:rsidRPr="00EE2EA5">
              <w:rPr>
                <w:rFonts w:ascii="Times New Roman" w:eastAsia="Times New Roman" w:hAnsi="Times New Roman" w:cs="Times New Roman"/>
                <w:sz w:val="24"/>
                <w:szCs w:val="24"/>
                <w:lang w:val="en-GB"/>
              </w:rPr>
              <w:t xml:space="preserve">ervice </w:t>
            </w:r>
            <w:r w:rsidR="00002C14" w:rsidRPr="00EE2EA5">
              <w:rPr>
                <w:rFonts w:ascii="Times New Roman" w:eastAsia="Times New Roman" w:hAnsi="Times New Roman" w:cs="Times New Roman"/>
                <w:sz w:val="24"/>
                <w:szCs w:val="24"/>
                <w:lang w:val="en-GB"/>
              </w:rPr>
              <w:t>l</w:t>
            </w:r>
            <w:r w:rsidR="009A7535" w:rsidRPr="00EE2EA5">
              <w:rPr>
                <w:rFonts w:ascii="Times New Roman" w:eastAsia="Times New Roman" w:hAnsi="Times New Roman" w:cs="Times New Roman"/>
                <w:sz w:val="24"/>
                <w:szCs w:val="24"/>
                <w:lang w:val="en-GB"/>
              </w:rPr>
              <w:t>earning</w:t>
            </w:r>
            <w:r w:rsidRPr="00EE2EA5">
              <w:rPr>
                <w:rFonts w:ascii="Times New Roman" w:eastAsia="Times New Roman" w:hAnsi="Times New Roman" w:cs="Times New Roman"/>
                <w:sz w:val="24"/>
                <w:szCs w:val="24"/>
                <w:lang w:val="en-GB"/>
              </w:rPr>
              <w:t xml:space="preserve"> conceptualised and enacted in the IB?</w:t>
            </w:r>
          </w:p>
          <w:p w14:paraId="70EE2668" w14:textId="4AB99496" w:rsidR="00E74017" w:rsidRPr="00EE2EA5" w:rsidRDefault="00E74017" w:rsidP="00EE2EA5">
            <w:pPr>
              <w:pStyle w:val="ListParagraph"/>
              <w:numPr>
                <w:ilvl w:val="0"/>
                <w:numId w:val="7"/>
              </w:numPr>
              <w:spacing w:before="100" w:after="100"/>
              <w:ind w:left="538" w:hanging="357"/>
              <w:jc w:val="both"/>
              <w:rPr>
                <w:rFonts w:ascii="Times New Roman" w:eastAsia="Times New Roman" w:hAnsi="Times New Roman" w:cs="Times New Roman"/>
                <w:sz w:val="24"/>
                <w:szCs w:val="24"/>
                <w:lang w:val="en-GB"/>
              </w:rPr>
            </w:pPr>
            <w:r w:rsidRPr="00EE2EA5">
              <w:rPr>
                <w:rFonts w:ascii="Times New Roman" w:eastAsia="Times New Roman" w:hAnsi="Times New Roman" w:cs="Times New Roman"/>
                <w:sz w:val="24"/>
                <w:szCs w:val="24"/>
                <w:lang w:val="en-GB"/>
              </w:rPr>
              <w:t xml:space="preserve">How does </w:t>
            </w:r>
            <w:r w:rsidR="00002C14" w:rsidRPr="00EE2EA5">
              <w:rPr>
                <w:rFonts w:ascii="Times New Roman" w:eastAsia="Times New Roman" w:hAnsi="Times New Roman" w:cs="Times New Roman"/>
                <w:sz w:val="24"/>
                <w:szCs w:val="24"/>
                <w:lang w:val="en-GB"/>
              </w:rPr>
              <w:t>s</w:t>
            </w:r>
            <w:r w:rsidR="009A7535" w:rsidRPr="00EE2EA5">
              <w:rPr>
                <w:rFonts w:ascii="Times New Roman" w:eastAsia="Times New Roman" w:hAnsi="Times New Roman" w:cs="Times New Roman"/>
                <w:sz w:val="24"/>
                <w:szCs w:val="24"/>
                <w:lang w:val="en-GB"/>
              </w:rPr>
              <w:t xml:space="preserve">ervice </w:t>
            </w:r>
            <w:r w:rsidR="00002C14" w:rsidRPr="00EE2EA5">
              <w:rPr>
                <w:rFonts w:ascii="Times New Roman" w:eastAsia="Times New Roman" w:hAnsi="Times New Roman" w:cs="Times New Roman"/>
                <w:sz w:val="24"/>
                <w:szCs w:val="24"/>
                <w:lang w:val="en-GB"/>
              </w:rPr>
              <w:t>l</w:t>
            </w:r>
            <w:r w:rsidR="009A7535" w:rsidRPr="00EE2EA5">
              <w:rPr>
                <w:rFonts w:ascii="Times New Roman" w:eastAsia="Times New Roman" w:hAnsi="Times New Roman" w:cs="Times New Roman"/>
                <w:sz w:val="24"/>
                <w:szCs w:val="24"/>
                <w:lang w:val="en-GB"/>
              </w:rPr>
              <w:t>earning</w:t>
            </w:r>
            <w:r w:rsidRPr="00EE2EA5">
              <w:rPr>
                <w:rFonts w:ascii="Times New Roman" w:eastAsia="Times New Roman" w:hAnsi="Times New Roman" w:cs="Times New Roman"/>
                <w:sz w:val="24"/>
                <w:szCs w:val="24"/>
                <w:lang w:val="en-GB"/>
              </w:rPr>
              <w:t xml:space="preserve"> relate to the principles and practices of the IB?</w:t>
            </w:r>
          </w:p>
          <w:p w14:paraId="03C044E4" w14:textId="3013E1C8" w:rsidR="00E74017" w:rsidRPr="00EE2EA5" w:rsidRDefault="00E74017" w:rsidP="00EE2EA5">
            <w:pPr>
              <w:pStyle w:val="ListParagraph"/>
              <w:numPr>
                <w:ilvl w:val="0"/>
                <w:numId w:val="7"/>
              </w:numPr>
              <w:spacing w:before="100" w:after="100"/>
              <w:jc w:val="both"/>
              <w:rPr>
                <w:rFonts w:ascii="Times New Roman" w:eastAsia="Times New Roman" w:hAnsi="Times New Roman" w:cs="Times New Roman"/>
                <w:sz w:val="24"/>
                <w:szCs w:val="24"/>
                <w:lang w:val="en-GB"/>
              </w:rPr>
            </w:pPr>
            <w:r w:rsidRPr="00EE2EA5">
              <w:rPr>
                <w:rFonts w:ascii="Times New Roman" w:eastAsia="Times New Roman" w:hAnsi="Times New Roman" w:cs="Times New Roman"/>
                <w:sz w:val="24"/>
                <w:szCs w:val="24"/>
                <w:lang w:val="en-GB"/>
              </w:rPr>
              <w:lastRenderedPageBreak/>
              <w:t xml:space="preserve">What are the philosophical and practical challenges of implementing </w:t>
            </w:r>
            <w:r w:rsidR="00002C14" w:rsidRPr="00EE2EA5">
              <w:rPr>
                <w:rFonts w:ascii="Times New Roman" w:eastAsia="Times New Roman" w:hAnsi="Times New Roman" w:cs="Times New Roman"/>
                <w:sz w:val="24"/>
                <w:szCs w:val="24"/>
                <w:lang w:val="en-GB"/>
              </w:rPr>
              <w:t>s</w:t>
            </w:r>
            <w:r w:rsidR="009A7535" w:rsidRPr="00EE2EA5">
              <w:rPr>
                <w:rFonts w:ascii="Times New Roman" w:eastAsia="Times New Roman" w:hAnsi="Times New Roman" w:cs="Times New Roman"/>
                <w:sz w:val="24"/>
                <w:szCs w:val="24"/>
                <w:lang w:val="en-GB"/>
              </w:rPr>
              <w:t xml:space="preserve">ervice </w:t>
            </w:r>
            <w:r w:rsidR="00002C14" w:rsidRPr="00EE2EA5">
              <w:rPr>
                <w:rFonts w:ascii="Times New Roman" w:eastAsia="Times New Roman" w:hAnsi="Times New Roman" w:cs="Times New Roman"/>
                <w:sz w:val="24"/>
                <w:szCs w:val="24"/>
                <w:lang w:val="en-GB"/>
              </w:rPr>
              <w:t>l</w:t>
            </w:r>
            <w:r w:rsidR="009A7535" w:rsidRPr="00EE2EA5">
              <w:rPr>
                <w:rFonts w:ascii="Times New Roman" w:eastAsia="Times New Roman" w:hAnsi="Times New Roman" w:cs="Times New Roman"/>
                <w:sz w:val="24"/>
                <w:szCs w:val="24"/>
                <w:lang w:val="en-GB"/>
              </w:rPr>
              <w:t>earning</w:t>
            </w:r>
            <w:r w:rsidRPr="00EE2EA5">
              <w:rPr>
                <w:rFonts w:ascii="Times New Roman" w:eastAsia="Times New Roman" w:hAnsi="Times New Roman" w:cs="Times New Roman"/>
                <w:sz w:val="24"/>
                <w:szCs w:val="24"/>
                <w:lang w:val="en-GB"/>
              </w:rPr>
              <w:t xml:space="preserve"> in the IB, and how do schools address them?</w:t>
            </w:r>
          </w:p>
        </w:tc>
        <w:tc>
          <w:tcPr>
            <w:tcW w:w="1311" w:type="dxa"/>
          </w:tcPr>
          <w:p w14:paraId="021F8678" w14:textId="2D44C67E" w:rsidR="00E74017" w:rsidRPr="006F105C" w:rsidRDefault="00E74017" w:rsidP="00EE2EA5">
            <w:pPr>
              <w:rPr>
                <w:rFonts w:ascii="Times New Roman" w:eastAsia="Times New Roman" w:hAnsi="Times New Roman" w:cs="Times New Roman"/>
                <w:b/>
                <w:sz w:val="24"/>
                <w:szCs w:val="24"/>
                <w:lang w:val="en-GB"/>
              </w:rPr>
            </w:pPr>
            <w:r w:rsidRPr="006F105C">
              <w:rPr>
                <w:rFonts w:ascii="Times New Roman" w:eastAsia="Times New Roman" w:hAnsi="Times New Roman" w:cs="Times New Roman"/>
                <w:sz w:val="24"/>
                <w:szCs w:val="24"/>
                <w:lang w:val="en-GB"/>
              </w:rPr>
              <w:lastRenderedPageBreak/>
              <w:t>CILO</w:t>
            </w:r>
            <w:r w:rsidRPr="006F105C">
              <w:rPr>
                <w:rFonts w:ascii="Times New Roman" w:eastAsia="Times New Roman" w:hAnsi="Times New Roman" w:cs="Times New Roman"/>
                <w:sz w:val="24"/>
                <w:szCs w:val="24"/>
                <w:vertAlign w:val="subscript"/>
                <w:lang w:val="en-GB"/>
              </w:rPr>
              <w:t>1,2</w:t>
            </w:r>
          </w:p>
        </w:tc>
        <w:tc>
          <w:tcPr>
            <w:tcW w:w="2800" w:type="dxa"/>
          </w:tcPr>
          <w:p w14:paraId="427F905D" w14:textId="77777777" w:rsidR="00E74017" w:rsidRPr="006F105C" w:rsidRDefault="00E74017" w:rsidP="00EE2EA5">
            <w:pPr>
              <w:ind w:left="4"/>
              <w:rPr>
                <w:rFonts w:ascii="Times New Roman" w:eastAsia="Times New Roman" w:hAnsi="Times New Roman" w:cs="Times New Roman"/>
                <w:sz w:val="24"/>
                <w:szCs w:val="24"/>
                <w:lang w:val="en-GB"/>
              </w:rPr>
            </w:pPr>
            <w:r w:rsidRPr="006F105C">
              <w:rPr>
                <w:rFonts w:ascii="Times New Roman" w:eastAsia="Times New Roman" w:hAnsi="Times New Roman" w:cs="Times New Roman"/>
                <w:sz w:val="24"/>
                <w:szCs w:val="24"/>
                <w:lang w:val="en-GB"/>
              </w:rPr>
              <w:t>Lecture and lecturer-led activities</w:t>
            </w:r>
          </w:p>
          <w:p w14:paraId="32D2094A" w14:textId="77777777" w:rsidR="00E74017" w:rsidRPr="006F105C" w:rsidRDefault="00E74017" w:rsidP="00EE2EA5">
            <w:pPr>
              <w:spacing w:before="100" w:after="100"/>
              <w:ind w:left="4"/>
              <w:rPr>
                <w:rFonts w:ascii="Times New Roman" w:eastAsia="Times New Roman" w:hAnsi="Times New Roman" w:cs="Times New Roman"/>
                <w:sz w:val="24"/>
                <w:szCs w:val="24"/>
                <w:lang w:val="en-GB"/>
              </w:rPr>
            </w:pPr>
            <w:r w:rsidRPr="006F105C">
              <w:rPr>
                <w:rFonts w:ascii="Times New Roman" w:eastAsia="Times New Roman" w:hAnsi="Times New Roman" w:cs="Times New Roman"/>
                <w:sz w:val="24"/>
                <w:szCs w:val="24"/>
                <w:lang w:val="en-GB"/>
              </w:rPr>
              <w:t>Group activities</w:t>
            </w:r>
          </w:p>
          <w:p w14:paraId="3EBB3CFE" w14:textId="77777777" w:rsidR="00E74017" w:rsidRPr="006F105C" w:rsidRDefault="00E74017" w:rsidP="00EE2EA5">
            <w:pPr>
              <w:spacing w:before="100" w:after="100"/>
              <w:ind w:left="4"/>
              <w:rPr>
                <w:rFonts w:ascii="Times New Roman" w:eastAsia="Times New Roman" w:hAnsi="Times New Roman" w:cs="Times New Roman"/>
                <w:sz w:val="24"/>
                <w:szCs w:val="24"/>
                <w:lang w:val="en-GB"/>
              </w:rPr>
            </w:pPr>
            <w:r w:rsidRPr="006F105C">
              <w:rPr>
                <w:rFonts w:ascii="Times New Roman" w:eastAsia="Times New Roman" w:hAnsi="Times New Roman" w:cs="Times New Roman"/>
                <w:sz w:val="24"/>
                <w:szCs w:val="24"/>
                <w:lang w:val="en-GB"/>
              </w:rPr>
              <w:t>Analysis of case studies</w:t>
            </w:r>
          </w:p>
          <w:p w14:paraId="301F9F56" w14:textId="77777777" w:rsidR="00E74017" w:rsidRPr="006F105C" w:rsidRDefault="00E74017" w:rsidP="00E74017">
            <w:pPr>
              <w:spacing w:before="100" w:after="100"/>
              <w:ind w:left="420"/>
              <w:rPr>
                <w:rFonts w:ascii="Times New Roman" w:eastAsia="Times New Roman" w:hAnsi="Times New Roman" w:cs="Times New Roman"/>
                <w:sz w:val="24"/>
                <w:szCs w:val="24"/>
                <w:lang w:val="en-GB"/>
              </w:rPr>
            </w:pPr>
            <w:r w:rsidRPr="006F105C">
              <w:rPr>
                <w:rFonts w:ascii="Times New Roman" w:eastAsia="Times New Roman" w:hAnsi="Times New Roman" w:cs="Times New Roman"/>
                <w:sz w:val="24"/>
                <w:szCs w:val="24"/>
                <w:lang w:val="en-GB"/>
              </w:rPr>
              <w:t xml:space="preserve"> </w:t>
            </w:r>
          </w:p>
          <w:p w14:paraId="0E766072" w14:textId="48306F86" w:rsidR="00E74017" w:rsidRPr="006F105C" w:rsidRDefault="00E74017" w:rsidP="00E74017">
            <w:pPr>
              <w:spacing w:before="240" w:after="240"/>
              <w:rPr>
                <w:rFonts w:ascii="Times New Roman" w:eastAsia="Times New Roman" w:hAnsi="Times New Roman" w:cs="Times New Roman"/>
                <w:b/>
                <w:sz w:val="24"/>
                <w:szCs w:val="24"/>
                <w:lang w:val="en-GB"/>
              </w:rPr>
            </w:pPr>
            <w:r w:rsidRPr="006F105C">
              <w:rPr>
                <w:rFonts w:ascii="Times New Roman" w:eastAsia="Times New Roman" w:hAnsi="Times New Roman" w:cs="Times New Roman"/>
                <w:sz w:val="24"/>
                <w:szCs w:val="24"/>
                <w:lang w:val="en-GB"/>
              </w:rPr>
              <w:t xml:space="preserve"> </w:t>
            </w:r>
          </w:p>
        </w:tc>
      </w:tr>
      <w:tr w:rsidR="00E74017" w:rsidRPr="006F105C" w14:paraId="1E49B19A" w14:textId="77777777" w:rsidTr="00E74017">
        <w:tc>
          <w:tcPr>
            <w:tcW w:w="5245" w:type="dxa"/>
          </w:tcPr>
          <w:p w14:paraId="761B61DD" w14:textId="1BAC9D1E" w:rsidR="00E74017" w:rsidRPr="006F105C" w:rsidRDefault="00E74017" w:rsidP="00EE2EA5">
            <w:pPr>
              <w:spacing w:before="100" w:after="100"/>
              <w:ind w:left="179"/>
              <w:jc w:val="both"/>
              <w:rPr>
                <w:rFonts w:ascii="Times New Roman" w:eastAsia="Times New Roman" w:hAnsi="Times New Roman" w:cs="Times New Roman"/>
                <w:b/>
                <w:sz w:val="24"/>
                <w:szCs w:val="24"/>
                <w:lang w:val="en-GB"/>
              </w:rPr>
            </w:pPr>
            <w:r w:rsidRPr="006F105C">
              <w:rPr>
                <w:rFonts w:ascii="Times New Roman" w:eastAsia="Times New Roman" w:hAnsi="Times New Roman" w:cs="Times New Roman"/>
                <w:b/>
                <w:sz w:val="24"/>
                <w:szCs w:val="24"/>
                <w:lang w:val="en-GB"/>
              </w:rPr>
              <w:t xml:space="preserve">Designing and implementing </w:t>
            </w:r>
            <w:r w:rsidR="00002C14">
              <w:rPr>
                <w:rFonts w:ascii="Times New Roman" w:eastAsia="Times New Roman" w:hAnsi="Times New Roman" w:cs="Times New Roman"/>
                <w:b/>
                <w:sz w:val="24"/>
                <w:szCs w:val="24"/>
                <w:lang w:val="en-GB"/>
              </w:rPr>
              <w:t>s</w:t>
            </w:r>
            <w:r w:rsidR="009A7535">
              <w:rPr>
                <w:rFonts w:ascii="Times New Roman" w:eastAsia="Times New Roman" w:hAnsi="Times New Roman" w:cs="Times New Roman"/>
                <w:b/>
                <w:sz w:val="24"/>
                <w:szCs w:val="24"/>
                <w:lang w:val="en-GB"/>
              </w:rPr>
              <w:t xml:space="preserve">ervice </w:t>
            </w:r>
            <w:r w:rsidR="00002C14">
              <w:rPr>
                <w:rFonts w:ascii="Times New Roman" w:eastAsia="Times New Roman" w:hAnsi="Times New Roman" w:cs="Times New Roman"/>
                <w:b/>
                <w:sz w:val="24"/>
                <w:szCs w:val="24"/>
                <w:lang w:val="en-GB"/>
              </w:rPr>
              <w:t>l</w:t>
            </w:r>
            <w:r w:rsidR="009A7535">
              <w:rPr>
                <w:rFonts w:ascii="Times New Roman" w:eastAsia="Times New Roman" w:hAnsi="Times New Roman" w:cs="Times New Roman"/>
                <w:b/>
                <w:sz w:val="24"/>
                <w:szCs w:val="24"/>
                <w:lang w:val="en-GB"/>
              </w:rPr>
              <w:t>earning</w:t>
            </w:r>
            <w:r w:rsidRPr="006F105C">
              <w:rPr>
                <w:rFonts w:ascii="Times New Roman" w:eastAsia="Times New Roman" w:hAnsi="Times New Roman" w:cs="Times New Roman"/>
                <w:b/>
                <w:sz w:val="24"/>
                <w:szCs w:val="24"/>
                <w:lang w:val="en-GB"/>
              </w:rPr>
              <w:t xml:space="preserve"> in an international school</w:t>
            </w:r>
          </w:p>
          <w:p w14:paraId="78C38EF5" w14:textId="79931B2F" w:rsidR="00E5086C" w:rsidRDefault="00E74017" w:rsidP="00EE2EA5">
            <w:pPr>
              <w:spacing w:before="100" w:after="100"/>
              <w:ind w:left="179"/>
              <w:jc w:val="both"/>
              <w:rPr>
                <w:rFonts w:ascii="Times New Roman" w:eastAsia="Times New Roman" w:hAnsi="Times New Roman" w:cs="Times New Roman"/>
                <w:sz w:val="24"/>
                <w:szCs w:val="24"/>
                <w:lang w:val="en-GB"/>
              </w:rPr>
            </w:pPr>
            <w:r w:rsidRPr="006F105C">
              <w:rPr>
                <w:rFonts w:ascii="Times New Roman" w:eastAsia="Times New Roman" w:hAnsi="Times New Roman" w:cs="Times New Roman"/>
                <w:sz w:val="24"/>
                <w:szCs w:val="24"/>
                <w:lang w:val="en-GB"/>
              </w:rPr>
              <w:t>With the guidance of lecturers and school representatives, students work in groups to design and implement</w:t>
            </w:r>
            <w:r w:rsidR="005F3E16">
              <w:rPr>
                <w:rFonts w:ascii="Times New Roman" w:eastAsia="Times New Roman" w:hAnsi="Times New Roman" w:cs="Times New Roman"/>
                <w:sz w:val="24"/>
                <w:szCs w:val="24"/>
                <w:lang w:val="en-GB"/>
              </w:rPr>
              <w:t xml:space="preserve"> an appropriate</w:t>
            </w:r>
            <w:r w:rsidRPr="006F105C">
              <w:rPr>
                <w:rFonts w:ascii="Times New Roman" w:eastAsia="Times New Roman" w:hAnsi="Times New Roman" w:cs="Times New Roman"/>
                <w:sz w:val="24"/>
                <w:szCs w:val="24"/>
                <w:lang w:val="en-GB"/>
              </w:rPr>
              <w:t xml:space="preserve">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Pr="006F105C">
              <w:rPr>
                <w:rFonts w:ascii="Times New Roman" w:eastAsia="Times New Roman" w:hAnsi="Times New Roman" w:cs="Times New Roman"/>
                <w:sz w:val="24"/>
                <w:szCs w:val="24"/>
                <w:lang w:val="en-GB"/>
              </w:rPr>
              <w:t xml:space="preserve"> in an international school.</w:t>
            </w:r>
            <w:r w:rsidR="00965161">
              <w:rPr>
                <w:rFonts w:ascii="Times New Roman" w:eastAsia="Times New Roman" w:hAnsi="Times New Roman" w:cs="Times New Roman"/>
                <w:sz w:val="24"/>
                <w:szCs w:val="24"/>
                <w:lang w:val="en-GB"/>
              </w:rPr>
              <w:t xml:space="preserve"> </w:t>
            </w:r>
          </w:p>
          <w:p w14:paraId="1B86C54D" w14:textId="01A2A5B2" w:rsidR="0015127F" w:rsidRDefault="00506B0E" w:rsidP="00EE2EA5">
            <w:pPr>
              <w:spacing w:before="100" w:after="100"/>
              <w:ind w:left="179"/>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s</w:t>
            </w:r>
            <w:r w:rsidR="0015127F">
              <w:rPr>
                <w:rFonts w:ascii="Times New Roman" w:eastAsia="Times New Roman" w:hAnsi="Times New Roman" w:cs="Times New Roman"/>
                <w:sz w:val="24"/>
                <w:szCs w:val="24"/>
                <w:lang w:val="en-GB"/>
              </w:rPr>
              <w:t xml:space="preserve">ervice learning </w:t>
            </w:r>
            <w:r>
              <w:rPr>
                <w:rFonts w:ascii="Times New Roman" w:eastAsia="Times New Roman" w:hAnsi="Times New Roman" w:cs="Times New Roman"/>
                <w:sz w:val="24"/>
                <w:szCs w:val="24"/>
                <w:lang w:val="en-GB"/>
              </w:rPr>
              <w:t>offer</w:t>
            </w:r>
            <w:r w:rsidR="0015127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in</w:t>
            </w:r>
            <w:r w:rsidR="0015127F">
              <w:rPr>
                <w:rFonts w:ascii="Times New Roman" w:eastAsia="Times New Roman" w:hAnsi="Times New Roman" w:cs="Times New Roman"/>
                <w:sz w:val="24"/>
                <w:szCs w:val="24"/>
                <w:lang w:val="en-GB"/>
              </w:rPr>
              <w:t xml:space="preserve"> international schools </w:t>
            </w:r>
            <w:r>
              <w:rPr>
                <w:rFonts w:ascii="Times New Roman" w:eastAsia="Times New Roman" w:hAnsi="Times New Roman" w:cs="Times New Roman"/>
                <w:sz w:val="24"/>
                <w:szCs w:val="24"/>
                <w:lang w:val="en-GB"/>
              </w:rPr>
              <w:t xml:space="preserve">is diverse and can happen within the school community as well as elsewhere. Some examples of service learning activities are: community literacy projects, care for the elderly, environmental protection projects in collaboration with NGO’s, sports training, etc. </w:t>
            </w:r>
          </w:p>
          <w:p w14:paraId="7DE5DC12" w14:textId="77777777" w:rsidR="00E5086C" w:rsidRDefault="0034021D" w:rsidP="00EE2EA5">
            <w:pPr>
              <w:spacing w:before="100" w:after="100"/>
              <w:ind w:left="179"/>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Examples of </w:t>
            </w:r>
            <w:r w:rsidR="005F3E16">
              <w:rPr>
                <w:rFonts w:ascii="Times New Roman" w:eastAsia="Times New Roman" w:hAnsi="Times New Roman" w:cs="Times New Roman"/>
                <w:sz w:val="24"/>
                <w:szCs w:val="24"/>
                <w:lang w:val="en-GB"/>
              </w:rPr>
              <w:t xml:space="preserve">potential </w:t>
            </w:r>
            <w:r>
              <w:rPr>
                <w:rFonts w:ascii="Times New Roman" w:eastAsia="Times New Roman" w:hAnsi="Times New Roman" w:cs="Times New Roman"/>
                <w:sz w:val="24"/>
                <w:szCs w:val="24"/>
                <w:lang w:val="en-GB"/>
              </w:rPr>
              <w:t xml:space="preserve">service learning experiences are: </w:t>
            </w:r>
          </w:p>
          <w:p w14:paraId="240A3714" w14:textId="4D192BAC" w:rsidR="00E5086C" w:rsidRDefault="00A81899" w:rsidP="00E5086C">
            <w:pPr>
              <w:pStyle w:val="ListParagraph"/>
              <w:numPr>
                <w:ilvl w:val="0"/>
                <w:numId w:val="10"/>
              </w:numPr>
              <w:spacing w:before="100" w:after="10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 collaboration with and guided by</w:t>
            </w:r>
            <w:r w:rsidR="0034021D" w:rsidRPr="006A5849">
              <w:rPr>
                <w:rFonts w:ascii="Times New Roman" w:eastAsia="Times New Roman" w:hAnsi="Times New Roman" w:cs="Times New Roman"/>
                <w:sz w:val="24"/>
                <w:szCs w:val="24"/>
                <w:lang w:val="en-GB"/>
              </w:rPr>
              <w:t xml:space="preserve"> in-service teachers </w:t>
            </w:r>
            <w:r>
              <w:rPr>
                <w:rFonts w:ascii="Times New Roman" w:eastAsia="Times New Roman" w:hAnsi="Times New Roman" w:cs="Times New Roman"/>
                <w:sz w:val="24"/>
                <w:szCs w:val="24"/>
                <w:lang w:val="en-GB"/>
              </w:rPr>
              <w:t xml:space="preserve">and the course lecturer, </w:t>
            </w:r>
            <w:r w:rsidR="008B5AF2">
              <w:rPr>
                <w:rFonts w:ascii="Times New Roman" w:eastAsia="Times New Roman" w:hAnsi="Times New Roman" w:cs="Times New Roman"/>
                <w:sz w:val="24"/>
                <w:szCs w:val="24"/>
                <w:lang w:val="en-GB"/>
              </w:rPr>
              <w:t>(co-)</w:t>
            </w:r>
            <w:r>
              <w:rPr>
                <w:rFonts w:ascii="Times New Roman" w:eastAsia="Times New Roman" w:hAnsi="Times New Roman" w:cs="Times New Roman"/>
                <w:sz w:val="24"/>
                <w:szCs w:val="24"/>
                <w:lang w:val="en-GB"/>
              </w:rPr>
              <w:t xml:space="preserve">designing and </w:t>
            </w:r>
            <w:r w:rsidR="008B5AF2">
              <w:rPr>
                <w:rFonts w:ascii="Times New Roman" w:eastAsia="Times New Roman" w:hAnsi="Times New Roman" w:cs="Times New Roman"/>
                <w:sz w:val="24"/>
                <w:szCs w:val="24"/>
                <w:lang w:val="en-GB"/>
              </w:rPr>
              <w:t>(co-)</w:t>
            </w:r>
            <w:r>
              <w:rPr>
                <w:rFonts w:ascii="Times New Roman" w:eastAsia="Times New Roman" w:hAnsi="Times New Roman" w:cs="Times New Roman"/>
                <w:sz w:val="24"/>
                <w:szCs w:val="24"/>
                <w:lang w:val="en-GB"/>
              </w:rPr>
              <w:t xml:space="preserve">implementing </w:t>
            </w:r>
            <w:r w:rsidR="0034021D" w:rsidRPr="006A5849">
              <w:rPr>
                <w:rFonts w:ascii="Times New Roman" w:eastAsia="Times New Roman" w:hAnsi="Times New Roman" w:cs="Times New Roman"/>
                <w:sz w:val="24"/>
                <w:szCs w:val="24"/>
                <w:lang w:val="en-GB"/>
              </w:rPr>
              <w:t xml:space="preserve">service learning activities </w:t>
            </w:r>
          </w:p>
          <w:p w14:paraId="128A35F8" w14:textId="60E501E5" w:rsidR="00E5086C" w:rsidRPr="006A5849" w:rsidRDefault="00A81899" w:rsidP="006A5849">
            <w:pPr>
              <w:pStyle w:val="ListParagraph"/>
              <w:numPr>
                <w:ilvl w:val="0"/>
                <w:numId w:val="10"/>
              </w:numPr>
              <w:spacing w:before="100" w:after="10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 collaboration with and guided by in-service teachers and the course lecturer, critically analysing and revising</w:t>
            </w:r>
            <w:r w:rsidR="0034021D" w:rsidRPr="006A5849">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service learning activities, thereby applying their understanding of the impact of service learning. </w:t>
            </w:r>
          </w:p>
          <w:p w14:paraId="1386441D" w14:textId="7F26E773" w:rsidR="00E74017" w:rsidRPr="006A5849" w:rsidRDefault="00965161" w:rsidP="00E5086C">
            <w:pPr>
              <w:spacing w:before="100" w:after="100"/>
              <w:ind w:left="179"/>
              <w:jc w:val="both"/>
              <w:rPr>
                <w:rFonts w:ascii="Times New Roman" w:eastAsia="Times New Roman" w:hAnsi="Times New Roman" w:cs="Times New Roman"/>
                <w:sz w:val="24"/>
                <w:szCs w:val="24"/>
                <w:lang w:val="en-GB"/>
              </w:rPr>
            </w:pPr>
            <w:r w:rsidRPr="006A5849">
              <w:rPr>
                <w:rFonts w:ascii="Times New Roman" w:eastAsia="Times New Roman" w:hAnsi="Times New Roman" w:cs="Times New Roman"/>
                <w:sz w:val="24"/>
                <w:szCs w:val="24"/>
                <w:lang w:val="en-GB"/>
              </w:rPr>
              <w:t xml:space="preserve">The lecturer provides ongoing support to the students and liaises with the school (and the school supervisor) when questions, concerns or unforeseen matters arise (e.g. safety, planning, behaviour, </w:t>
            </w:r>
            <w:r w:rsidR="00D73273" w:rsidRPr="006A5849">
              <w:rPr>
                <w:rFonts w:ascii="Times New Roman" w:eastAsia="Times New Roman" w:hAnsi="Times New Roman" w:cs="Times New Roman"/>
                <w:sz w:val="24"/>
                <w:szCs w:val="24"/>
                <w:lang w:val="en-GB"/>
              </w:rPr>
              <w:t>etc…</w:t>
            </w:r>
            <w:r w:rsidRPr="006A5849">
              <w:rPr>
                <w:rFonts w:ascii="Times New Roman" w:eastAsia="Times New Roman" w:hAnsi="Times New Roman" w:cs="Times New Roman"/>
                <w:sz w:val="24"/>
                <w:szCs w:val="24"/>
                <w:lang w:val="en-GB"/>
              </w:rPr>
              <w:t>)</w:t>
            </w:r>
            <w:r w:rsidR="0034021D" w:rsidRPr="006A5849">
              <w:rPr>
                <w:rFonts w:ascii="Times New Roman" w:eastAsia="Times New Roman" w:hAnsi="Times New Roman" w:cs="Times New Roman"/>
                <w:sz w:val="24"/>
                <w:szCs w:val="24"/>
                <w:lang w:val="en-GB"/>
              </w:rPr>
              <w:t xml:space="preserve">, including setting up appropriate arrangements in the case of unforeseen school closures. </w:t>
            </w:r>
          </w:p>
          <w:p w14:paraId="20EFC482" w14:textId="77777777" w:rsidR="00E74017" w:rsidRPr="006F105C" w:rsidRDefault="00E74017" w:rsidP="00EE2EA5">
            <w:pPr>
              <w:spacing w:before="100" w:after="100"/>
              <w:ind w:left="179"/>
              <w:jc w:val="both"/>
              <w:rPr>
                <w:rFonts w:ascii="Times New Roman" w:eastAsia="Times New Roman" w:hAnsi="Times New Roman" w:cs="Times New Roman"/>
                <w:sz w:val="24"/>
                <w:szCs w:val="24"/>
                <w:lang w:val="en-GB"/>
              </w:rPr>
            </w:pPr>
            <w:r w:rsidRPr="006F105C">
              <w:rPr>
                <w:rFonts w:ascii="Times New Roman" w:eastAsia="Times New Roman" w:hAnsi="Times New Roman" w:cs="Times New Roman"/>
                <w:sz w:val="24"/>
                <w:szCs w:val="24"/>
                <w:lang w:val="en-GB"/>
              </w:rPr>
              <w:t>Students keep a reflective individual service portfolio throughout the process and are required to present their portfolio as part of the assessment for this course.</w:t>
            </w:r>
          </w:p>
          <w:p w14:paraId="29527D01" w14:textId="77777777" w:rsidR="00E74017" w:rsidRPr="006F105C" w:rsidRDefault="00E74017" w:rsidP="00EE2EA5">
            <w:pPr>
              <w:spacing w:before="100" w:after="100"/>
              <w:ind w:left="179"/>
              <w:jc w:val="both"/>
              <w:rPr>
                <w:rFonts w:ascii="Times New Roman" w:eastAsia="Times New Roman" w:hAnsi="Times New Roman" w:cs="Times New Roman"/>
                <w:sz w:val="24"/>
                <w:szCs w:val="24"/>
                <w:lang w:val="en-GB"/>
              </w:rPr>
            </w:pPr>
            <w:r w:rsidRPr="006F105C">
              <w:rPr>
                <w:rFonts w:ascii="Times New Roman" w:eastAsia="Times New Roman" w:hAnsi="Times New Roman" w:cs="Times New Roman"/>
                <w:sz w:val="24"/>
                <w:szCs w:val="24"/>
                <w:lang w:val="en-GB"/>
              </w:rPr>
              <w:t>Key questions:</w:t>
            </w:r>
          </w:p>
          <w:p w14:paraId="5C9257AB" w14:textId="702DEA3E" w:rsidR="00E74017" w:rsidRPr="00EE2EA5" w:rsidRDefault="00E74017" w:rsidP="00EE2EA5">
            <w:pPr>
              <w:pStyle w:val="ListParagraph"/>
              <w:numPr>
                <w:ilvl w:val="0"/>
                <w:numId w:val="8"/>
              </w:numPr>
              <w:spacing w:before="100"/>
              <w:ind w:left="462" w:hanging="283"/>
              <w:jc w:val="both"/>
              <w:rPr>
                <w:rFonts w:ascii="Times New Roman" w:eastAsia="Times New Roman" w:hAnsi="Times New Roman" w:cs="Times New Roman"/>
                <w:sz w:val="24"/>
                <w:szCs w:val="24"/>
                <w:lang w:val="en-GB"/>
              </w:rPr>
            </w:pPr>
            <w:r w:rsidRPr="00EE2EA5">
              <w:rPr>
                <w:rFonts w:ascii="Times New Roman" w:eastAsia="Times New Roman" w:hAnsi="Times New Roman" w:cs="Times New Roman"/>
                <w:sz w:val="24"/>
                <w:szCs w:val="24"/>
                <w:lang w:val="en-GB"/>
              </w:rPr>
              <w:t xml:space="preserve">What are the practical considerations in implementing </w:t>
            </w:r>
            <w:r w:rsidR="00002C14" w:rsidRPr="00EE2EA5">
              <w:rPr>
                <w:rFonts w:ascii="Times New Roman" w:eastAsia="Times New Roman" w:hAnsi="Times New Roman" w:cs="Times New Roman"/>
                <w:sz w:val="24"/>
                <w:szCs w:val="24"/>
                <w:lang w:val="en-GB"/>
              </w:rPr>
              <w:t>s</w:t>
            </w:r>
            <w:r w:rsidR="009A7535" w:rsidRPr="00EE2EA5">
              <w:rPr>
                <w:rFonts w:ascii="Times New Roman" w:eastAsia="Times New Roman" w:hAnsi="Times New Roman" w:cs="Times New Roman"/>
                <w:sz w:val="24"/>
                <w:szCs w:val="24"/>
                <w:lang w:val="en-GB"/>
              </w:rPr>
              <w:t xml:space="preserve">ervice </w:t>
            </w:r>
            <w:r w:rsidR="00002C14" w:rsidRPr="00EE2EA5">
              <w:rPr>
                <w:rFonts w:ascii="Times New Roman" w:eastAsia="Times New Roman" w:hAnsi="Times New Roman" w:cs="Times New Roman"/>
                <w:sz w:val="24"/>
                <w:szCs w:val="24"/>
                <w:lang w:val="en-GB"/>
              </w:rPr>
              <w:t>l</w:t>
            </w:r>
            <w:r w:rsidR="009A7535" w:rsidRPr="00EE2EA5">
              <w:rPr>
                <w:rFonts w:ascii="Times New Roman" w:eastAsia="Times New Roman" w:hAnsi="Times New Roman" w:cs="Times New Roman"/>
                <w:sz w:val="24"/>
                <w:szCs w:val="24"/>
                <w:lang w:val="en-GB"/>
              </w:rPr>
              <w:t>earning</w:t>
            </w:r>
            <w:r w:rsidRPr="00EE2EA5">
              <w:rPr>
                <w:rFonts w:ascii="Times New Roman" w:eastAsia="Times New Roman" w:hAnsi="Times New Roman" w:cs="Times New Roman"/>
                <w:sz w:val="24"/>
                <w:szCs w:val="24"/>
                <w:lang w:val="en-GB"/>
              </w:rPr>
              <w:t>?</w:t>
            </w:r>
          </w:p>
          <w:p w14:paraId="753A1FD2" w14:textId="27E3E67E" w:rsidR="00E74017" w:rsidRPr="00EE2EA5" w:rsidRDefault="00E74017" w:rsidP="00EE2EA5">
            <w:pPr>
              <w:pStyle w:val="ListParagraph"/>
              <w:numPr>
                <w:ilvl w:val="0"/>
                <w:numId w:val="8"/>
              </w:numPr>
              <w:ind w:left="462" w:hanging="283"/>
              <w:jc w:val="both"/>
              <w:rPr>
                <w:rFonts w:ascii="Times New Roman" w:eastAsia="Times New Roman" w:hAnsi="Times New Roman" w:cs="Times New Roman"/>
                <w:sz w:val="24"/>
                <w:szCs w:val="24"/>
                <w:lang w:val="en-GB"/>
              </w:rPr>
            </w:pPr>
            <w:r w:rsidRPr="00EE2EA5">
              <w:rPr>
                <w:rFonts w:ascii="Times New Roman" w:eastAsia="Times New Roman" w:hAnsi="Times New Roman" w:cs="Times New Roman"/>
                <w:sz w:val="24"/>
                <w:szCs w:val="24"/>
                <w:lang w:val="en-GB"/>
              </w:rPr>
              <w:t>What ‘service’ and what ‘learning’ have taken place, and what is the evidence for this?</w:t>
            </w:r>
          </w:p>
          <w:p w14:paraId="51E3C049" w14:textId="4FE9FA74" w:rsidR="00E74017" w:rsidRPr="00EE2EA5" w:rsidRDefault="00E74017" w:rsidP="00EE2EA5">
            <w:pPr>
              <w:pStyle w:val="ListParagraph"/>
              <w:numPr>
                <w:ilvl w:val="0"/>
                <w:numId w:val="8"/>
              </w:numPr>
              <w:ind w:left="462" w:hanging="283"/>
              <w:jc w:val="both"/>
              <w:rPr>
                <w:rFonts w:ascii="Times New Roman" w:eastAsia="Times New Roman" w:hAnsi="Times New Roman" w:cs="Times New Roman"/>
                <w:sz w:val="24"/>
                <w:szCs w:val="24"/>
                <w:lang w:val="en-GB"/>
              </w:rPr>
            </w:pPr>
            <w:r w:rsidRPr="00EE2EA5">
              <w:rPr>
                <w:rFonts w:ascii="Times New Roman" w:eastAsia="Times New Roman" w:hAnsi="Times New Roman" w:cs="Times New Roman"/>
                <w:sz w:val="24"/>
                <w:szCs w:val="24"/>
                <w:lang w:val="en-GB"/>
              </w:rPr>
              <w:lastRenderedPageBreak/>
              <w:t xml:space="preserve">What has the impact of the </w:t>
            </w:r>
            <w:r w:rsidR="00002C14" w:rsidRPr="00EE2EA5">
              <w:rPr>
                <w:rFonts w:ascii="Times New Roman" w:eastAsia="Times New Roman" w:hAnsi="Times New Roman" w:cs="Times New Roman"/>
                <w:sz w:val="24"/>
                <w:szCs w:val="24"/>
                <w:lang w:val="en-GB"/>
              </w:rPr>
              <w:t>s</w:t>
            </w:r>
            <w:r w:rsidR="009A7535" w:rsidRPr="00EE2EA5">
              <w:rPr>
                <w:rFonts w:ascii="Times New Roman" w:eastAsia="Times New Roman" w:hAnsi="Times New Roman" w:cs="Times New Roman"/>
                <w:sz w:val="24"/>
                <w:szCs w:val="24"/>
                <w:lang w:val="en-GB"/>
              </w:rPr>
              <w:t xml:space="preserve">ervice </w:t>
            </w:r>
            <w:r w:rsidR="00002C14" w:rsidRPr="00EE2EA5">
              <w:rPr>
                <w:rFonts w:ascii="Times New Roman" w:eastAsia="Times New Roman" w:hAnsi="Times New Roman" w:cs="Times New Roman"/>
                <w:sz w:val="24"/>
                <w:szCs w:val="24"/>
                <w:lang w:val="en-GB"/>
              </w:rPr>
              <w:t>l</w:t>
            </w:r>
            <w:r w:rsidR="009A7535" w:rsidRPr="00EE2EA5">
              <w:rPr>
                <w:rFonts w:ascii="Times New Roman" w:eastAsia="Times New Roman" w:hAnsi="Times New Roman" w:cs="Times New Roman"/>
                <w:sz w:val="24"/>
                <w:szCs w:val="24"/>
                <w:lang w:val="en-GB"/>
              </w:rPr>
              <w:t>earning</w:t>
            </w:r>
            <w:r w:rsidRPr="00EE2EA5">
              <w:rPr>
                <w:rFonts w:ascii="Times New Roman" w:eastAsia="Times New Roman" w:hAnsi="Times New Roman" w:cs="Times New Roman"/>
                <w:sz w:val="24"/>
                <w:szCs w:val="24"/>
                <w:lang w:val="en-GB"/>
              </w:rPr>
              <w:t xml:space="preserve"> been, and for whom?</w:t>
            </w:r>
          </w:p>
          <w:p w14:paraId="40489E17" w14:textId="4F455F9B" w:rsidR="002C2077" w:rsidRPr="00EE2EA5" w:rsidRDefault="00E74017" w:rsidP="00EE2EA5">
            <w:pPr>
              <w:pStyle w:val="ListParagraph"/>
              <w:numPr>
                <w:ilvl w:val="0"/>
                <w:numId w:val="8"/>
              </w:numPr>
              <w:spacing w:after="100"/>
              <w:ind w:left="462" w:hanging="283"/>
              <w:jc w:val="both"/>
              <w:rPr>
                <w:rFonts w:ascii="Times New Roman" w:eastAsia="Times New Roman" w:hAnsi="Times New Roman" w:cs="Times New Roman"/>
                <w:sz w:val="24"/>
                <w:szCs w:val="24"/>
                <w:lang w:val="en-GB"/>
              </w:rPr>
            </w:pPr>
            <w:r w:rsidRPr="00EE2EA5">
              <w:rPr>
                <w:rFonts w:ascii="Times New Roman" w:eastAsia="Times New Roman" w:hAnsi="Times New Roman" w:cs="Times New Roman"/>
                <w:sz w:val="24"/>
                <w:szCs w:val="24"/>
                <w:lang w:val="en-GB"/>
              </w:rPr>
              <w:t xml:space="preserve">What were the personal challenges you experienced in designing and implementing the </w:t>
            </w:r>
            <w:r w:rsidR="00002C14" w:rsidRPr="00EE2EA5">
              <w:rPr>
                <w:rFonts w:ascii="Times New Roman" w:eastAsia="Times New Roman" w:hAnsi="Times New Roman" w:cs="Times New Roman"/>
                <w:sz w:val="24"/>
                <w:szCs w:val="24"/>
                <w:lang w:val="en-GB"/>
              </w:rPr>
              <w:t>s</w:t>
            </w:r>
            <w:r w:rsidR="009A7535" w:rsidRPr="00EE2EA5">
              <w:rPr>
                <w:rFonts w:ascii="Times New Roman" w:eastAsia="Times New Roman" w:hAnsi="Times New Roman" w:cs="Times New Roman"/>
                <w:sz w:val="24"/>
                <w:szCs w:val="24"/>
                <w:lang w:val="en-GB"/>
              </w:rPr>
              <w:t xml:space="preserve">ervice </w:t>
            </w:r>
            <w:r w:rsidR="00002C14" w:rsidRPr="00EE2EA5">
              <w:rPr>
                <w:rFonts w:ascii="Times New Roman" w:eastAsia="Times New Roman" w:hAnsi="Times New Roman" w:cs="Times New Roman"/>
                <w:sz w:val="24"/>
                <w:szCs w:val="24"/>
                <w:lang w:val="en-GB"/>
              </w:rPr>
              <w:t>l</w:t>
            </w:r>
            <w:r w:rsidR="009A7535" w:rsidRPr="00EE2EA5">
              <w:rPr>
                <w:rFonts w:ascii="Times New Roman" w:eastAsia="Times New Roman" w:hAnsi="Times New Roman" w:cs="Times New Roman"/>
                <w:sz w:val="24"/>
                <w:szCs w:val="24"/>
                <w:lang w:val="en-GB"/>
              </w:rPr>
              <w:t>earning</w:t>
            </w:r>
            <w:r w:rsidRPr="00EE2EA5">
              <w:rPr>
                <w:rFonts w:ascii="Times New Roman" w:eastAsia="Times New Roman" w:hAnsi="Times New Roman" w:cs="Times New Roman"/>
                <w:sz w:val="24"/>
                <w:szCs w:val="24"/>
                <w:lang w:val="en-GB"/>
              </w:rPr>
              <w:t>?</w:t>
            </w:r>
          </w:p>
        </w:tc>
        <w:tc>
          <w:tcPr>
            <w:tcW w:w="1311" w:type="dxa"/>
          </w:tcPr>
          <w:p w14:paraId="3CE5AE73" w14:textId="0C4ECBEF" w:rsidR="00E74017" w:rsidRPr="006F105C" w:rsidRDefault="00E74017" w:rsidP="00EE2EA5">
            <w:pPr>
              <w:rPr>
                <w:rFonts w:ascii="Times New Roman" w:eastAsia="Times New Roman" w:hAnsi="Times New Roman" w:cs="Times New Roman"/>
                <w:b/>
                <w:sz w:val="24"/>
                <w:szCs w:val="24"/>
                <w:lang w:val="en-GB"/>
              </w:rPr>
            </w:pPr>
            <w:r w:rsidRPr="006F105C">
              <w:rPr>
                <w:rFonts w:ascii="Times New Roman" w:eastAsia="Times New Roman" w:hAnsi="Times New Roman" w:cs="Times New Roman"/>
                <w:sz w:val="24"/>
                <w:szCs w:val="24"/>
                <w:lang w:val="en-GB"/>
              </w:rPr>
              <w:lastRenderedPageBreak/>
              <w:t>CILO</w:t>
            </w:r>
            <w:r w:rsidRPr="006F105C">
              <w:rPr>
                <w:rFonts w:ascii="Times New Roman" w:eastAsia="Times New Roman" w:hAnsi="Times New Roman" w:cs="Times New Roman"/>
                <w:sz w:val="24"/>
                <w:szCs w:val="24"/>
                <w:vertAlign w:val="subscript"/>
                <w:lang w:val="en-GB"/>
              </w:rPr>
              <w:t xml:space="preserve">3,4            </w:t>
            </w:r>
            <w:r w:rsidRPr="006F105C">
              <w:rPr>
                <w:rFonts w:ascii="Times New Roman" w:eastAsia="Times New Roman" w:hAnsi="Times New Roman" w:cs="Times New Roman"/>
                <w:sz w:val="24"/>
                <w:szCs w:val="24"/>
                <w:vertAlign w:val="subscript"/>
                <w:lang w:val="en-GB"/>
              </w:rPr>
              <w:tab/>
            </w:r>
          </w:p>
        </w:tc>
        <w:tc>
          <w:tcPr>
            <w:tcW w:w="2800" w:type="dxa"/>
          </w:tcPr>
          <w:p w14:paraId="5262404D" w14:textId="0134AE08" w:rsidR="00E74017" w:rsidRPr="00EE2EA5" w:rsidRDefault="00E74017" w:rsidP="00EE2EA5">
            <w:pPr>
              <w:spacing w:before="100" w:after="100"/>
              <w:rPr>
                <w:rFonts w:ascii="Times New Roman" w:eastAsia="Times New Roman" w:hAnsi="Times New Roman" w:cs="Times New Roman"/>
                <w:sz w:val="24"/>
                <w:szCs w:val="24"/>
                <w:lang w:val="en-GB"/>
              </w:rPr>
            </w:pPr>
            <w:r w:rsidRPr="006F105C">
              <w:rPr>
                <w:rFonts w:ascii="Times New Roman" w:eastAsia="Times New Roman" w:hAnsi="Times New Roman" w:cs="Times New Roman"/>
                <w:sz w:val="24"/>
                <w:szCs w:val="24"/>
                <w:lang w:val="en-GB"/>
              </w:rPr>
              <w:t xml:space="preserve">Briefing on planning a </w:t>
            </w:r>
            <w:r w:rsidR="009A7535">
              <w:rPr>
                <w:rFonts w:ascii="Times New Roman" w:eastAsia="Times New Roman" w:hAnsi="Times New Roman" w:cs="Times New Roman"/>
                <w:sz w:val="24"/>
                <w:szCs w:val="24"/>
                <w:lang w:val="en-GB"/>
              </w:rPr>
              <w:t>Service Learning</w:t>
            </w:r>
            <w:r w:rsidRPr="006F105C">
              <w:rPr>
                <w:rFonts w:ascii="Times New Roman" w:eastAsia="Times New Roman" w:hAnsi="Times New Roman" w:cs="Times New Roman"/>
                <w:sz w:val="24"/>
                <w:szCs w:val="24"/>
                <w:lang w:val="en-GB"/>
              </w:rPr>
              <w:t xml:space="preserve"> programme, school requirements, etc.</w:t>
            </w:r>
          </w:p>
        </w:tc>
      </w:tr>
    </w:tbl>
    <w:p w14:paraId="57E05B4D" w14:textId="77777777" w:rsidR="007C531A" w:rsidRDefault="007C531A" w:rsidP="00EE2EA5">
      <w:pPr>
        <w:rPr>
          <w:rFonts w:ascii="Times New Roman" w:eastAsia="Times New Roman" w:hAnsi="Times New Roman" w:cs="Times New Roman"/>
          <w:b/>
          <w:sz w:val="24"/>
          <w:szCs w:val="24"/>
          <w:lang w:val="en-GB"/>
        </w:rPr>
      </w:pPr>
    </w:p>
    <w:p w14:paraId="1695BD3A" w14:textId="00625841" w:rsidR="00E74017" w:rsidRDefault="00E74017" w:rsidP="00EE2EA5">
      <w:pPr>
        <w:rPr>
          <w:rFonts w:ascii="Times New Roman" w:eastAsia="Times New Roman" w:hAnsi="Times New Roman" w:cs="Times New Roman"/>
          <w:b/>
          <w:sz w:val="24"/>
          <w:szCs w:val="24"/>
          <w:lang w:val="en-GB"/>
        </w:rPr>
      </w:pPr>
      <w:r w:rsidRPr="006F105C">
        <w:rPr>
          <w:rFonts w:ascii="Times New Roman" w:eastAsia="Times New Roman" w:hAnsi="Times New Roman" w:cs="Times New Roman"/>
          <w:b/>
          <w:sz w:val="24"/>
          <w:szCs w:val="24"/>
          <w:lang w:val="en-GB"/>
        </w:rPr>
        <w:t>4. Assessment</w:t>
      </w:r>
    </w:p>
    <w:p w14:paraId="4C153B0F" w14:textId="77777777" w:rsidR="00EE2EA5" w:rsidRPr="006F105C" w:rsidRDefault="00EE2EA5" w:rsidP="00EE2EA5">
      <w:pPr>
        <w:rPr>
          <w:rFonts w:ascii="Times New Roman" w:eastAsia="Times New Roman" w:hAnsi="Times New Roman" w:cs="Times New Roman"/>
          <w:b/>
          <w:sz w:val="24"/>
          <w:szCs w:val="24"/>
          <w:lang w:val="en-GB"/>
        </w:rPr>
      </w:pPr>
    </w:p>
    <w:tbl>
      <w:tblPr>
        <w:tblStyle w:val="TableGrid"/>
        <w:tblW w:w="0" w:type="auto"/>
        <w:tblInd w:w="-5" w:type="dxa"/>
        <w:tblLook w:val="04A0" w:firstRow="1" w:lastRow="0" w:firstColumn="1" w:lastColumn="0" w:noHBand="0" w:noVBand="1"/>
      </w:tblPr>
      <w:tblGrid>
        <w:gridCol w:w="5670"/>
        <w:gridCol w:w="1843"/>
        <w:gridCol w:w="1508"/>
      </w:tblGrid>
      <w:tr w:rsidR="00E74017" w:rsidRPr="006F105C" w14:paraId="3D0E0B61" w14:textId="77777777" w:rsidTr="00EE2EA5">
        <w:tc>
          <w:tcPr>
            <w:tcW w:w="5670" w:type="dxa"/>
          </w:tcPr>
          <w:p w14:paraId="5BC226C8" w14:textId="5AA67113" w:rsidR="00E74017" w:rsidRPr="006F105C" w:rsidRDefault="00E74017" w:rsidP="00EE2EA5">
            <w:pPr>
              <w:rPr>
                <w:rFonts w:ascii="Times New Roman" w:eastAsia="Times New Roman" w:hAnsi="Times New Roman" w:cs="Times New Roman"/>
                <w:b/>
                <w:sz w:val="24"/>
                <w:szCs w:val="24"/>
                <w:lang w:val="en-GB"/>
              </w:rPr>
            </w:pPr>
            <w:r w:rsidRPr="006F105C">
              <w:rPr>
                <w:rFonts w:ascii="Times New Roman" w:eastAsia="Times New Roman" w:hAnsi="Times New Roman" w:cs="Times New Roman"/>
                <w:b/>
                <w:sz w:val="24"/>
                <w:szCs w:val="24"/>
                <w:lang w:val="en-GB"/>
              </w:rPr>
              <w:t>Assessment Tasks</w:t>
            </w:r>
          </w:p>
        </w:tc>
        <w:tc>
          <w:tcPr>
            <w:tcW w:w="1843" w:type="dxa"/>
          </w:tcPr>
          <w:p w14:paraId="4256B3D4" w14:textId="3E4CD09A" w:rsidR="00E74017" w:rsidRPr="006F105C" w:rsidRDefault="00E74017" w:rsidP="00EE2EA5">
            <w:pPr>
              <w:rPr>
                <w:rFonts w:ascii="Times New Roman" w:eastAsia="Times New Roman" w:hAnsi="Times New Roman" w:cs="Times New Roman"/>
                <w:b/>
                <w:sz w:val="24"/>
                <w:szCs w:val="24"/>
                <w:lang w:val="en-GB"/>
              </w:rPr>
            </w:pPr>
            <w:r w:rsidRPr="006F105C">
              <w:rPr>
                <w:rFonts w:ascii="Times New Roman" w:eastAsia="Times New Roman" w:hAnsi="Times New Roman" w:cs="Times New Roman"/>
                <w:b/>
                <w:sz w:val="24"/>
                <w:szCs w:val="24"/>
                <w:lang w:val="en-GB"/>
              </w:rPr>
              <w:t>Weighting (%)</w:t>
            </w:r>
          </w:p>
        </w:tc>
        <w:tc>
          <w:tcPr>
            <w:tcW w:w="1508" w:type="dxa"/>
          </w:tcPr>
          <w:p w14:paraId="133D9872" w14:textId="23EB7099" w:rsidR="00E74017" w:rsidRPr="006F105C" w:rsidRDefault="00E74017" w:rsidP="00EE2EA5">
            <w:pPr>
              <w:rPr>
                <w:rFonts w:ascii="Times New Roman" w:eastAsia="Times New Roman" w:hAnsi="Times New Roman" w:cs="Times New Roman"/>
                <w:b/>
                <w:sz w:val="24"/>
                <w:szCs w:val="24"/>
                <w:lang w:val="en-GB"/>
              </w:rPr>
            </w:pPr>
            <w:r w:rsidRPr="006F105C">
              <w:rPr>
                <w:rFonts w:ascii="Times New Roman" w:eastAsia="Times New Roman" w:hAnsi="Times New Roman" w:cs="Times New Roman"/>
                <w:b/>
                <w:sz w:val="24"/>
                <w:szCs w:val="24"/>
                <w:lang w:val="en-GB"/>
              </w:rPr>
              <w:t>CILO</w:t>
            </w:r>
          </w:p>
        </w:tc>
      </w:tr>
      <w:tr w:rsidR="00E74017" w:rsidRPr="006F105C" w14:paraId="29948C80" w14:textId="77777777" w:rsidTr="00EE2EA5">
        <w:tc>
          <w:tcPr>
            <w:tcW w:w="5670" w:type="dxa"/>
          </w:tcPr>
          <w:p w14:paraId="513DB52D" w14:textId="5E52E6B2" w:rsidR="00E74017" w:rsidRPr="006F105C" w:rsidRDefault="00E74017" w:rsidP="00EE2EA5">
            <w:pPr>
              <w:pStyle w:val="ListParagraph"/>
              <w:numPr>
                <w:ilvl w:val="0"/>
                <w:numId w:val="2"/>
              </w:numPr>
              <w:ind w:left="604" w:hanging="425"/>
              <w:jc w:val="both"/>
              <w:rPr>
                <w:rFonts w:ascii="Times New Roman" w:eastAsia="Times New Roman" w:hAnsi="Times New Roman" w:cs="Times New Roman"/>
                <w:sz w:val="24"/>
                <w:szCs w:val="24"/>
                <w:lang w:val="en-GB"/>
              </w:rPr>
            </w:pPr>
            <w:r w:rsidRPr="006F105C">
              <w:rPr>
                <w:rFonts w:ascii="Times New Roman" w:eastAsia="Times New Roman" w:hAnsi="Times New Roman" w:cs="Times New Roman"/>
                <w:sz w:val="24"/>
                <w:szCs w:val="24"/>
                <w:lang w:val="en-GB"/>
              </w:rPr>
              <w:t>Individual Service Portfolio (1,</w:t>
            </w:r>
            <w:r w:rsidR="00651D04">
              <w:rPr>
                <w:rFonts w:ascii="Times New Roman" w:eastAsia="Times New Roman" w:hAnsi="Times New Roman" w:cs="Times New Roman"/>
                <w:sz w:val="24"/>
                <w:szCs w:val="24"/>
                <w:lang w:val="en-GB"/>
              </w:rPr>
              <w:t>200</w:t>
            </w:r>
            <w:r w:rsidR="00651D04" w:rsidRPr="006F105C">
              <w:rPr>
                <w:rFonts w:ascii="Times New Roman" w:eastAsia="Times New Roman" w:hAnsi="Times New Roman" w:cs="Times New Roman"/>
                <w:sz w:val="24"/>
                <w:szCs w:val="24"/>
                <w:lang w:val="en-GB"/>
              </w:rPr>
              <w:t xml:space="preserve"> </w:t>
            </w:r>
            <w:r w:rsidRPr="006F105C">
              <w:rPr>
                <w:rFonts w:ascii="Times New Roman" w:eastAsia="Times New Roman" w:hAnsi="Times New Roman" w:cs="Times New Roman"/>
                <w:sz w:val="24"/>
                <w:szCs w:val="24"/>
                <w:lang w:val="en-GB"/>
              </w:rPr>
              <w:t xml:space="preserve">words in English) covering the development and implementation of the </w:t>
            </w:r>
            <w:r w:rsidR="00002C14">
              <w:rPr>
                <w:rFonts w:ascii="Times New Roman" w:eastAsia="Times New Roman" w:hAnsi="Times New Roman" w:cs="Times New Roman"/>
                <w:sz w:val="24"/>
                <w:szCs w:val="24"/>
                <w:lang w:val="en-GB"/>
              </w:rPr>
              <w:t>s</w:t>
            </w:r>
            <w:r w:rsidR="009A7535">
              <w:rPr>
                <w:rFonts w:ascii="Times New Roman" w:eastAsia="Times New Roman" w:hAnsi="Times New Roman" w:cs="Times New Roman"/>
                <w:sz w:val="24"/>
                <w:szCs w:val="24"/>
                <w:lang w:val="en-GB"/>
              </w:rPr>
              <w:t xml:space="preserve">ervice </w:t>
            </w:r>
            <w:r w:rsidR="00002C14">
              <w:rPr>
                <w:rFonts w:ascii="Times New Roman" w:eastAsia="Times New Roman" w:hAnsi="Times New Roman" w:cs="Times New Roman"/>
                <w:sz w:val="24"/>
                <w:szCs w:val="24"/>
                <w:lang w:val="en-GB"/>
              </w:rPr>
              <w:t>l</w:t>
            </w:r>
            <w:r w:rsidR="009A7535">
              <w:rPr>
                <w:rFonts w:ascii="Times New Roman" w:eastAsia="Times New Roman" w:hAnsi="Times New Roman" w:cs="Times New Roman"/>
                <w:sz w:val="24"/>
                <w:szCs w:val="24"/>
                <w:lang w:val="en-GB"/>
              </w:rPr>
              <w:t>earning</w:t>
            </w:r>
            <w:r w:rsidRPr="006F105C">
              <w:rPr>
                <w:rFonts w:ascii="Times New Roman" w:eastAsia="Times New Roman" w:hAnsi="Times New Roman" w:cs="Times New Roman"/>
                <w:sz w:val="24"/>
                <w:szCs w:val="24"/>
                <w:lang w:val="en-GB"/>
              </w:rPr>
              <w:t xml:space="preserve"> programme in an international school</w:t>
            </w:r>
            <w:r w:rsidR="00C51EE2">
              <w:rPr>
                <w:rFonts w:ascii="Times New Roman" w:eastAsia="Times New Roman" w:hAnsi="Times New Roman" w:cs="Times New Roman"/>
                <w:sz w:val="24"/>
                <w:szCs w:val="24"/>
                <w:lang w:val="en-GB"/>
              </w:rPr>
              <w:t>. Following the framework of developing, experiencing, and reflecting on their service learning</w:t>
            </w:r>
            <w:r w:rsidR="00C51EE2" w:rsidRPr="006F105C">
              <w:rPr>
                <w:rFonts w:ascii="Times New Roman" w:eastAsia="Times New Roman" w:hAnsi="Times New Roman" w:cs="Times New Roman"/>
                <w:sz w:val="24"/>
                <w:szCs w:val="24"/>
                <w:lang w:val="en-GB"/>
              </w:rPr>
              <w:t>,</w:t>
            </w:r>
            <w:r w:rsidR="00C51EE2">
              <w:rPr>
                <w:rFonts w:ascii="Times New Roman" w:eastAsia="Times New Roman" w:hAnsi="Times New Roman" w:cs="Times New Roman"/>
                <w:sz w:val="24"/>
                <w:szCs w:val="24"/>
                <w:lang w:val="en-GB"/>
              </w:rPr>
              <w:t xml:space="preserve"> students’ portfolios</w:t>
            </w:r>
            <w:r w:rsidR="00C51EE2" w:rsidRPr="006F105C">
              <w:rPr>
                <w:rFonts w:ascii="Times New Roman" w:eastAsia="Times New Roman" w:hAnsi="Times New Roman" w:cs="Times New Roman"/>
                <w:sz w:val="24"/>
                <w:szCs w:val="24"/>
                <w:lang w:val="en-GB"/>
              </w:rPr>
              <w:t xml:space="preserve"> </w:t>
            </w:r>
            <w:r w:rsidR="00C51EE2">
              <w:rPr>
                <w:rFonts w:ascii="Times New Roman" w:eastAsia="Times New Roman" w:hAnsi="Times New Roman" w:cs="Times New Roman"/>
                <w:sz w:val="24"/>
                <w:szCs w:val="24"/>
                <w:lang w:val="en-GB"/>
              </w:rPr>
              <w:t>will include</w:t>
            </w:r>
            <w:r w:rsidRPr="006F105C">
              <w:rPr>
                <w:rFonts w:ascii="Times New Roman" w:eastAsia="Times New Roman" w:hAnsi="Times New Roman" w:cs="Times New Roman"/>
                <w:sz w:val="24"/>
                <w:szCs w:val="24"/>
                <w:lang w:val="en-GB"/>
              </w:rPr>
              <w:t xml:space="preserve"> including the following components: </w:t>
            </w:r>
          </w:p>
          <w:p w14:paraId="475C6447" w14:textId="5DB8650E" w:rsidR="00E74017" w:rsidRPr="00EE2EA5" w:rsidRDefault="00E74017" w:rsidP="00EE2EA5">
            <w:pPr>
              <w:pStyle w:val="ListParagraph"/>
              <w:numPr>
                <w:ilvl w:val="0"/>
                <w:numId w:val="9"/>
              </w:numPr>
              <w:spacing w:before="100" w:after="100"/>
              <w:ind w:hanging="295"/>
              <w:jc w:val="both"/>
              <w:rPr>
                <w:rFonts w:ascii="Times New Roman" w:eastAsia="Times New Roman" w:hAnsi="Times New Roman" w:cs="Times New Roman"/>
                <w:sz w:val="24"/>
                <w:szCs w:val="24"/>
                <w:lang w:val="en-GB"/>
              </w:rPr>
            </w:pPr>
            <w:r w:rsidRPr="00EE2EA5">
              <w:rPr>
                <w:rFonts w:ascii="Times New Roman" w:eastAsia="Times New Roman" w:hAnsi="Times New Roman" w:cs="Times New Roman"/>
                <w:sz w:val="24"/>
                <w:szCs w:val="24"/>
                <w:lang w:val="en-GB"/>
              </w:rPr>
              <w:t>objectives of the programme</w:t>
            </w:r>
          </w:p>
          <w:p w14:paraId="3E7FC4F8" w14:textId="2B027C87" w:rsidR="00E74017" w:rsidRPr="00EE2EA5" w:rsidRDefault="00E74017" w:rsidP="00EE2EA5">
            <w:pPr>
              <w:pStyle w:val="ListParagraph"/>
              <w:numPr>
                <w:ilvl w:val="0"/>
                <w:numId w:val="9"/>
              </w:numPr>
              <w:spacing w:before="100" w:after="100"/>
              <w:ind w:hanging="295"/>
              <w:jc w:val="both"/>
              <w:rPr>
                <w:rFonts w:ascii="Times New Roman" w:eastAsia="Times New Roman" w:hAnsi="Times New Roman" w:cs="Times New Roman"/>
                <w:sz w:val="24"/>
                <w:szCs w:val="24"/>
                <w:lang w:val="en-GB"/>
              </w:rPr>
            </w:pPr>
            <w:r w:rsidRPr="00EE2EA5">
              <w:rPr>
                <w:rFonts w:ascii="Times New Roman" w:eastAsia="Times New Roman" w:hAnsi="Times New Roman" w:cs="Times New Roman"/>
                <w:sz w:val="24"/>
                <w:szCs w:val="24"/>
                <w:lang w:val="en-GB"/>
              </w:rPr>
              <w:t>planning process</w:t>
            </w:r>
          </w:p>
          <w:p w14:paraId="46B43B61" w14:textId="69D2C26C" w:rsidR="00E74017" w:rsidRPr="00EE2EA5" w:rsidRDefault="00E74017" w:rsidP="00EE2EA5">
            <w:pPr>
              <w:pStyle w:val="ListParagraph"/>
              <w:numPr>
                <w:ilvl w:val="0"/>
                <w:numId w:val="9"/>
              </w:numPr>
              <w:spacing w:before="100" w:after="100"/>
              <w:ind w:hanging="295"/>
              <w:jc w:val="both"/>
              <w:rPr>
                <w:rFonts w:ascii="Times New Roman" w:eastAsia="Times New Roman" w:hAnsi="Times New Roman" w:cs="Times New Roman"/>
                <w:sz w:val="24"/>
                <w:szCs w:val="24"/>
                <w:lang w:val="en-GB"/>
              </w:rPr>
            </w:pPr>
            <w:r w:rsidRPr="00EE2EA5">
              <w:rPr>
                <w:rFonts w:ascii="Times New Roman" w:eastAsia="Times New Roman" w:hAnsi="Times New Roman" w:cs="Times New Roman"/>
                <w:sz w:val="24"/>
                <w:szCs w:val="24"/>
                <w:lang w:val="en-GB"/>
              </w:rPr>
              <w:t>programme outline and content</w:t>
            </w:r>
          </w:p>
          <w:p w14:paraId="0B56D78D" w14:textId="6BFAC07C" w:rsidR="00E74017" w:rsidRPr="00EE2EA5" w:rsidRDefault="00E74017" w:rsidP="00EE2EA5">
            <w:pPr>
              <w:pStyle w:val="ListParagraph"/>
              <w:numPr>
                <w:ilvl w:val="0"/>
                <w:numId w:val="9"/>
              </w:numPr>
              <w:spacing w:before="100" w:after="100"/>
              <w:ind w:hanging="295"/>
              <w:jc w:val="both"/>
              <w:rPr>
                <w:rFonts w:ascii="Times New Roman" w:eastAsia="Times New Roman" w:hAnsi="Times New Roman" w:cs="Times New Roman"/>
                <w:sz w:val="24"/>
                <w:szCs w:val="24"/>
                <w:lang w:val="en-GB"/>
              </w:rPr>
            </w:pPr>
            <w:r w:rsidRPr="00EE2EA5">
              <w:rPr>
                <w:rFonts w:ascii="Times New Roman" w:eastAsia="Times New Roman" w:hAnsi="Times New Roman" w:cs="Times New Roman"/>
                <w:sz w:val="24"/>
                <w:szCs w:val="24"/>
                <w:lang w:val="en-GB"/>
              </w:rPr>
              <w:t>reflections on the ‘service’ and ‘learning’ which have occurred</w:t>
            </w:r>
          </w:p>
          <w:p w14:paraId="0DB74AC3" w14:textId="35709E52" w:rsidR="00C51EE2" w:rsidRPr="00EE2EA5" w:rsidRDefault="00C51EE2" w:rsidP="00EE2EA5">
            <w:pPr>
              <w:pStyle w:val="ListParagraph"/>
              <w:numPr>
                <w:ilvl w:val="0"/>
                <w:numId w:val="9"/>
              </w:numPr>
              <w:spacing w:before="100" w:after="100"/>
              <w:ind w:hanging="295"/>
              <w:jc w:val="both"/>
              <w:rPr>
                <w:rFonts w:ascii="Times New Roman" w:eastAsia="Times New Roman" w:hAnsi="Times New Roman" w:cs="Times New Roman"/>
                <w:sz w:val="24"/>
                <w:szCs w:val="24"/>
                <w:lang w:val="en-GB"/>
              </w:rPr>
            </w:pPr>
            <w:r w:rsidRPr="00EE2EA5">
              <w:rPr>
                <w:rFonts w:ascii="Times New Roman" w:eastAsia="Times New Roman" w:hAnsi="Times New Roman" w:cs="Times New Roman"/>
                <w:sz w:val="24"/>
                <w:szCs w:val="24"/>
                <w:lang w:val="en-GB"/>
              </w:rPr>
              <w:t>reflections on problems encountered during the service experience and what was done in response</w:t>
            </w:r>
          </w:p>
          <w:p w14:paraId="26ED46E7" w14:textId="6B8E4CF8" w:rsidR="00E74017" w:rsidRPr="00EE2EA5" w:rsidRDefault="00E74017" w:rsidP="00EE2EA5">
            <w:pPr>
              <w:pStyle w:val="ListParagraph"/>
              <w:numPr>
                <w:ilvl w:val="0"/>
                <w:numId w:val="9"/>
              </w:numPr>
              <w:spacing w:before="100" w:after="100"/>
              <w:ind w:hanging="295"/>
              <w:jc w:val="both"/>
              <w:rPr>
                <w:rFonts w:ascii="Times New Roman" w:eastAsia="Times New Roman" w:hAnsi="Times New Roman" w:cs="Times New Roman"/>
                <w:sz w:val="24"/>
                <w:szCs w:val="24"/>
                <w:lang w:val="en-GB"/>
              </w:rPr>
            </w:pPr>
            <w:r w:rsidRPr="00EE2EA5">
              <w:rPr>
                <w:rFonts w:ascii="Times New Roman" w:eastAsia="Times New Roman" w:hAnsi="Times New Roman" w:cs="Times New Roman"/>
                <w:sz w:val="24"/>
                <w:szCs w:val="24"/>
                <w:lang w:val="en-GB"/>
              </w:rPr>
              <w:t>impact of the experience on the student and the community</w:t>
            </w:r>
          </w:p>
          <w:p w14:paraId="5ED76A65" w14:textId="793E9F86" w:rsidR="00E74017" w:rsidRPr="00EE2EA5" w:rsidRDefault="00E74017" w:rsidP="00EE2EA5">
            <w:pPr>
              <w:pStyle w:val="ListParagraph"/>
              <w:numPr>
                <w:ilvl w:val="0"/>
                <w:numId w:val="9"/>
              </w:numPr>
              <w:spacing w:before="100" w:after="100"/>
              <w:ind w:hanging="295"/>
              <w:jc w:val="both"/>
              <w:rPr>
                <w:rFonts w:ascii="Times New Roman" w:eastAsia="Times New Roman" w:hAnsi="Times New Roman" w:cs="Times New Roman"/>
                <w:sz w:val="24"/>
                <w:szCs w:val="24"/>
                <w:lang w:val="en-GB"/>
              </w:rPr>
            </w:pPr>
            <w:r w:rsidRPr="00EE2EA5">
              <w:rPr>
                <w:rFonts w:ascii="Times New Roman" w:eastAsia="Times New Roman" w:hAnsi="Times New Roman" w:cs="Times New Roman"/>
                <w:sz w:val="24"/>
                <w:szCs w:val="24"/>
                <w:lang w:val="en-GB"/>
              </w:rPr>
              <w:t>reflection on the integration of theoretical and experiential learning.</w:t>
            </w:r>
          </w:p>
        </w:tc>
        <w:tc>
          <w:tcPr>
            <w:tcW w:w="1843" w:type="dxa"/>
          </w:tcPr>
          <w:p w14:paraId="09197C96" w14:textId="36835452" w:rsidR="00E74017" w:rsidRPr="006F105C" w:rsidRDefault="007B7E20" w:rsidP="007C531A">
            <w:pPr>
              <w:rPr>
                <w:rFonts w:ascii="Times New Roman" w:eastAsia="Times New Roman" w:hAnsi="Times New Roman" w:cs="Times New Roman"/>
                <w:b/>
                <w:sz w:val="24"/>
                <w:szCs w:val="24"/>
                <w:lang w:val="en-GB"/>
              </w:rPr>
            </w:pPr>
            <w:r>
              <w:rPr>
                <w:rFonts w:ascii="Times New Roman" w:eastAsia="Times New Roman" w:hAnsi="Times New Roman" w:cs="Times New Roman"/>
                <w:sz w:val="24"/>
                <w:szCs w:val="24"/>
                <w:lang w:val="en-GB"/>
              </w:rPr>
              <w:t>50</w:t>
            </w:r>
            <w:r w:rsidR="00E74017" w:rsidRPr="00685929">
              <w:rPr>
                <w:rFonts w:ascii="Times New Roman" w:eastAsia="Times New Roman" w:hAnsi="Times New Roman" w:cs="Times New Roman"/>
                <w:sz w:val="24"/>
                <w:szCs w:val="24"/>
                <w:lang w:val="en-GB"/>
              </w:rPr>
              <w:t>%</w:t>
            </w:r>
          </w:p>
        </w:tc>
        <w:tc>
          <w:tcPr>
            <w:tcW w:w="1508" w:type="dxa"/>
          </w:tcPr>
          <w:p w14:paraId="31CD3C71" w14:textId="611946F6" w:rsidR="00E74017" w:rsidRPr="006F105C" w:rsidRDefault="00E74017" w:rsidP="007C531A">
            <w:pPr>
              <w:rPr>
                <w:rFonts w:ascii="Times New Roman" w:eastAsia="Times New Roman" w:hAnsi="Times New Roman" w:cs="Times New Roman"/>
                <w:b/>
                <w:sz w:val="24"/>
                <w:szCs w:val="24"/>
                <w:lang w:val="en-GB"/>
              </w:rPr>
            </w:pPr>
            <w:r w:rsidRPr="006F105C">
              <w:rPr>
                <w:rFonts w:ascii="Times New Roman" w:eastAsia="Times New Roman" w:hAnsi="Times New Roman" w:cs="Times New Roman"/>
                <w:sz w:val="24"/>
                <w:szCs w:val="24"/>
                <w:lang w:val="en-GB"/>
              </w:rPr>
              <w:t>CILO</w:t>
            </w:r>
            <w:r w:rsidRPr="006F105C">
              <w:rPr>
                <w:rFonts w:ascii="Times New Roman" w:eastAsia="Times New Roman" w:hAnsi="Times New Roman" w:cs="Times New Roman"/>
                <w:sz w:val="24"/>
                <w:szCs w:val="24"/>
                <w:vertAlign w:val="subscript"/>
                <w:lang w:val="en-GB"/>
              </w:rPr>
              <w:t>1,2,3,4</w:t>
            </w:r>
          </w:p>
        </w:tc>
      </w:tr>
      <w:tr w:rsidR="00E74017" w:rsidRPr="006F105C" w14:paraId="62AB5F82" w14:textId="77777777" w:rsidTr="00EE2EA5">
        <w:tc>
          <w:tcPr>
            <w:tcW w:w="5670" w:type="dxa"/>
          </w:tcPr>
          <w:p w14:paraId="42DECEFC" w14:textId="42CE3907" w:rsidR="00E74017" w:rsidRPr="00685929" w:rsidRDefault="00E74017" w:rsidP="00EE2EA5">
            <w:pPr>
              <w:pStyle w:val="ListParagraph"/>
              <w:numPr>
                <w:ilvl w:val="0"/>
                <w:numId w:val="2"/>
              </w:numPr>
              <w:ind w:left="604" w:hanging="425"/>
              <w:jc w:val="both"/>
              <w:rPr>
                <w:rFonts w:ascii="Times New Roman" w:eastAsia="Times New Roman" w:hAnsi="Times New Roman" w:cs="Times New Roman"/>
                <w:sz w:val="24"/>
                <w:szCs w:val="24"/>
                <w:lang w:val="en-GB"/>
              </w:rPr>
            </w:pPr>
            <w:r w:rsidRPr="00685929">
              <w:rPr>
                <w:rFonts w:ascii="Times New Roman" w:eastAsia="Times New Roman" w:hAnsi="Times New Roman" w:cs="Times New Roman"/>
                <w:sz w:val="24"/>
                <w:szCs w:val="24"/>
                <w:lang w:val="en-GB"/>
              </w:rPr>
              <w:t>Student Service Evaluation Form</w:t>
            </w:r>
            <w:r w:rsidR="00C51EE2">
              <w:rPr>
                <w:rFonts w:ascii="Times New Roman" w:eastAsia="Times New Roman" w:hAnsi="Times New Roman" w:cs="Times New Roman"/>
                <w:sz w:val="24"/>
                <w:szCs w:val="24"/>
                <w:lang w:val="en-GB"/>
              </w:rPr>
              <w:t xml:space="preserve">: </w:t>
            </w:r>
            <w:r w:rsidR="007B7E20">
              <w:rPr>
                <w:rFonts w:ascii="Times New Roman" w:eastAsia="Times New Roman" w:hAnsi="Times New Roman" w:cs="Times New Roman"/>
                <w:sz w:val="24"/>
                <w:szCs w:val="24"/>
                <w:lang w:val="en-GB"/>
              </w:rPr>
              <w:t>S</w:t>
            </w:r>
            <w:r w:rsidR="00C51EE2">
              <w:rPr>
                <w:rFonts w:ascii="Times New Roman" w:eastAsia="Times New Roman" w:hAnsi="Times New Roman" w:cs="Times New Roman"/>
                <w:sz w:val="24"/>
                <w:szCs w:val="24"/>
                <w:lang w:val="en-GB"/>
              </w:rPr>
              <w:t xml:space="preserve">tudents will be observed </w:t>
            </w:r>
            <w:r w:rsidR="007B7E20">
              <w:rPr>
                <w:rFonts w:ascii="Times New Roman" w:eastAsia="Times New Roman" w:hAnsi="Times New Roman" w:cs="Times New Roman"/>
                <w:sz w:val="24"/>
                <w:szCs w:val="24"/>
                <w:lang w:val="en-GB"/>
              </w:rPr>
              <w:t xml:space="preserve">and given formative feedback </w:t>
            </w:r>
            <w:r w:rsidR="00C51EE2">
              <w:rPr>
                <w:rFonts w:ascii="Times New Roman" w:eastAsia="Times New Roman" w:hAnsi="Times New Roman" w:cs="Times New Roman"/>
                <w:sz w:val="24"/>
                <w:szCs w:val="24"/>
                <w:lang w:val="en-GB"/>
              </w:rPr>
              <w:t xml:space="preserve">by both a </w:t>
            </w:r>
            <w:r w:rsidRPr="00685929">
              <w:rPr>
                <w:rFonts w:ascii="Times New Roman" w:eastAsia="Times New Roman" w:hAnsi="Times New Roman" w:cs="Times New Roman"/>
                <w:sz w:val="24"/>
                <w:szCs w:val="24"/>
                <w:lang w:val="en-GB"/>
              </w:rPr>
              <w:t>school representative and lecturer-supervisor</w:t>
            </w:r>
            <w:r w:rsidR="00C51EE2">
              <w:rPr>
                <w:rFonts w:ascii="Times New Roman" w:eastAsia="Times New Roman" w:hAnsi="Times New Roman" w:cs="Times New Roman"/>
                <w:sz w:val="24"/>
                <w:szCs w:val="24"/>
                <w:lang w:val="en-GB"/>
              </w:rPr>
              <w:t xml:space="preserve"> over the course of the service learning</w:t>
            </w:r>
            <w:r w:rsidR="007B7E20">
              <w:rPr>
                <w:rFonts w:ascii="Times New Roman" w:eastAsia="Times New Roman" w:hAnsi="Times New Roman" w:cs="Times New Roman"/>
                <w:sz w:val="24"/>
                <w:szCs w:val="24"/>
                <w:lang w:val="en-GB"/>
              </w:rPr>
              <w:t xml:space="preserve">. An additional formal </w:t>
            </w:r>
            <w:proofErr w:type="gramStart"/>
            <w:r w:rsidR="007B7E20">
              <w:rPr>
                <w:rFonts w:ascii="Times New Roman" w:eastAsia="Times New Roman" w:hAnsi="Times New Roman" w:cs="Times New Roman"/>
                <w:sz w:val="24"/>
                <w:szCs w:val="24"/>
                <w:lang w:val="en-GB"/>
              </w:rPr>
              <w:t>10 minute</w:t>
            </w:r>
            <w:proofErr w:type="gramEnd"/>
            <w:r w:rsidR="007B7E20">
              <w:rPr>
                <w:rFonts w:ascii="Times New Roman" w:eastAsia="Times New Roman" w:hAnsi="Times New Roman" w:cs="Times New Roman"/>
                <w:sz w:val="24"/>
                <w:szCs w:val="24"/>
                <w:lang w:val="en-GB"/>
              </w:rPr>
              <w:t xml:space="preserve"> observation of the student implementing the service learning will also be conducted as part of this summative assessment. </w:t>
            </w:r>
            <w:r w:rsidR="005F3E16">
              <w:rPr>
                <w:rFonts w:ascii="Times New Roman" w:eastAsia="Times New Roman" w:hAnsi="Times New Roman" w:cs="Times New Roman"/>
                <w:sz w:val="24"/>
                <w:szCs w:val="24"/>
                <w:lang w:val="en-GB"/>
              </w:rPr>
              <w:t>Descriptive feedback</w:t>
            </w:r>
            <w:r w:rsidR="007B7E20">
              <w:rPr>
                <w:rFonts w:ascii="Times New Roman" w:eastAsia="Times New Roman" w:hAnsi="Times New Roman" w:cs="Times New Roman"/>
                <w:sz w:val="24"/>
                <w:szCs w:val="24"/>
                <w:lang w:val="en-GB"/>
              </w:rPr>
              <w:t xml:space="preserve"> from the school representative and lecturer-supervisor will be combined for the final evaluation.</w:t>
            </w:r>
            <w:r w:rsidR="00C51EE2">
              <w:rPr>
                <w:rFonts w:ascii="Times New Roman" w:eastAsia="Times New Roman" w:hAnsi="Times New Roman" w:cs="Times New Roman"/>
                <w:sz w:val="24"/>
                <w:szCs w:val="24"/>
                <w:lang w:val="en-GB"/>
              </w:rPr>
              <w:t xml:space="preserve"> </w:t>
            </w:r>
          </w:p>
        </w:tc>
        <w:tc>
          <w:tcPr>
            <w:tcW w:w="1843" w:type="dxa"/>
          </w:tcPr>
          <w:p w14:paraId="78B77422" w14:textId="424F3BA5" w:rsidR="00E74017" w:rsidRPr="00685929" w:rsidRDefault="007B7E20" w:rsidP="007C531A">
            <w:pPr>
              <w:rPr>
                <w:rFonts w:ascii="Times New Roman" w:eastAsia="Times New Roman" w:hAnsi="Times New Roman" w:cs="Times New Roman"/>
                <w:b/>
                <w:sz w:val="24"/>
                <w:szCs w:val="24"/>
                <w:lang w:val="en-GB"/>
              </w:rPr>
            </w:pPr>
            <w:r>
              <w:rPr>
                <w:rFonts w:ascii="Times New Roman" w:eastAsia="Times New Roman" w:hAnsi="Times New Roman" w:cs="Times New Roman"/>
                <w:sz w:val="24"/>
                <w:szCs w:val="24"/>
                <w:lang w:val="en-GB"/>
              </w:rPr>
              <w:t>30</w:t>
            </w:r>
            <w:r w:rsidR="00E74017" w:rsidRPr="00685929">
              <w:rPr>
                <w:rFonts w:ascii="Times New Roman" w:eastAsia="Times New Roman" w:hAnsi="Times New Roman" w:cs="Times New Roman"/>
                <w:sz w:val="24"/>
                <w:szCs w:val="24"/>
                <w:lang w:val="en-GB"/>
              </w:rPr>
              <w:t>%</w:t>
            </w:r>
          </w:p>
        </w:tc>
        <w:tc>
          <w:tcPr>
            <w:tcW w:w="1508" w:type="dxa"/>
          </w:tcPr>
          <w:p w14:paraId="30EF2D58" w14:textId="6430D0E3" w:rsidR="00E74017" w:rsidRPr="00685929" w:rsidRDefault="00E74017" w:rsidP="007C531A">
            <w:pPr>
              <w:rPr>
                <w:rFonts w:ascii="Times New Roman" w:eastAsia="Times New Roman" w:hAnsi="Times New Roman" w:cs="Times New Roman"/>
                <w:b/>
                <w:sz w:val="24"/>
                <w:szCs w:val="24"/>
                <w:lang w:val="en-GB"/>
              </w:rPr>
            </w:pPr>
            <w:r w:rsidRPr="00685929">
              <w:rPr>
                <w:rFonts w:ascii="Times New Roman" w:eastAsia="Times New Roman" w:hAnsi="Times New Roman" w:cs="Times New Roman"/>
                <w:sz w:val="24"/>
                <w:szCs w:val="24"/>
                <w:lang w:val="en-GB"/>
              </w:rPr>
              <w:t>CILO</w:t>
            </w:r>
            <w:r w:rsidRPr="00685929">
              <w:rPr>
                <w:rFonts w:ascii="Times New Roman" w:eastAsia="Times New Roman" w:hAnsi="Times New Roman" w:cs="Times New Roman"/>
                <w:sz w:val="24"/>
                <w:szCs w:val="24"/>
                <w:vertAlign w:val="subscript"/>
                <w:lang w:val="en-GB"/>
              </w:rPr>
              <w:t>2, 3, 4</w:t>
            </w:r>
          </w:p>
        </w:tc>
      </w:tr>
      <w:tr w:rsidR="00E74017" w:rsidRPr="006F105C" w14:paraId="28BC3E76" w14:textId="77777777" w:rsidTr="00EE2EA5">
        <w:tc>
          <w:tcPr>
            <w:tcW w:w="5670" w:type="dxa"/>
          </w:tcPr>
          <w:p w14:paraId="637BF68F" w14:textId="7791757E" w:rsidR="00E74017" w:rsidRPr="00685929" w:rsidRDefault="00E74017" w:rsidP="00EE2EA5">
            <w:pPr>
              <w:pStyle w:val="ListParagraph"/>
              <w:numPr>
                <w:ilvl w:val="0"/>
                <w:numId w:val="2"/>
              </w:numPr>
              <w:ind w:left="714" w:hanging="357"/>
              <w:rPr>
                <w:rFonts w:ascii="Times New Roman" w:eastAsia="Times New Roman" w:hAnsi="Times New Roman" w:cs="Times New Roman"/>
                <w:sz w:val="24"/>
                <w:szCs w:val="24"/>
                <w:lang w:val="en-GB"/>
              </w:rPr>
            </w:pPr>
            <w:r w:rsidRPr="00685929">
              <w:rPr>
                <w:rFonts w:ascii="Times New Roman" w:eastAsia="Times New Roman" w:hAnsi="Times New Roman" w:cs="Times New Roman"/>
                <w:sz w:val="24"/>
                <w:szCs w:val="24"/>
                <w:lang w:val="en-GB"/>
              </w:rPr>
              <w:t>Group presentation</w:t>
            </w:r>
            <w:r w:rsidR="00D56B59">
              <w:rPr>
                <w:rFonts w:ascii="Times New Roman" w:eastAsia="Times New Roman" w:hAnsi="Times New Roman" w:cs="Times New Roman"/>
                <w:sz w:val="24"/>
                <w:szCs w:val="24"/>
                <w:lang w:val="en-GB"/>
              </w:rPr>
              <w:t xml:space="preserve"> (each member of the group will present for 10 minutes)</w:t>
            </w:r>
          </w:p>
        </w:tc>
        <w:tc>
          <w:tcPr>
            <w:tcW w:w="1843" w:type="dxa"/>
          </w:tcPr>
          <w:p w14:paraId="25AEC137" w14:textId="2026F524" w:rsidR="00E74017" w:rsidRPr="00685929" w:rsidRDefault="00E74017" w:rsidP="007C531A">
            <w:pPr>
              <w:rPr>
                <w:rFonts w:ascii="Times New Roman" w:eastAsia="Times New Roman" w:hAnsi="Times New Roman" w:cs="Times New Roman"/>
                <w:b/>
                <w:sz w:val="24"/>
                <w:szCs w:val="24"/>
                <w:lang w:val="en-GB"/>
              </w:rPr>
            </w:pPr>
            <w:r w:rsidRPr="00685929">
              <w:rPr>
                <w:rFonts w:ascii="Times New Roman" w:eastAsia="Times New Roman" w:hAnsi="Times New Roman" w:cs="Times New Roman"/>
                <w:sz w:val="24"/>
                <w:szCs w:val="24"/>
                <w:lang w:val="en-GB"/>
              </w:rPr>
              <w:t>20%</w:t>
            </w:r>
          </w:p>
        </w:tc>
        <w:tc>
          <w:tcPr>
            <w:tcW w:w="1508" w:type="dxa"/>
          </w:tcPr>
          <w:p w14:paraId="3C3718B9" w14:textId="1197307C" w:rsidR="00E74017" w:rsidRPr="00685929" w:rsidRDefault="00E74017" w:rsidP="007C531A">
            <w:pPr>
              <w:rPr>
                <w:rFonts w:ascii="Times New Roman" w:eastAsia="Times New Roman" w:hAnsi="Times New Roman" w:cs="Times New Roman"/>
                <w:b/>
                <w:sz w:val="24"/>
                <w:szCs w:val="24"/>
                <w:lang w:val="en-GB"/>
              </w:rPr>
            </w:pPr>
            <w:r w:rsidRPr="00685929">
              <w:rPr>
                <w:rFonts w:ascii="Times New Roman" w:eastAsia="Times New Roman" w:hAnsi="Times New Roman" w:cs="Times New Roman"/>
                <w:sz w:val="24"/>
                <w:szCs w:val="24"/>
                <w:lang w:val="en-GB"/>
              </w:rPr>
              <w:t>CILO</w:t>
            </w:r>
            <w:r w:rsidRPr="00685929">
              <w:rPr>
                <w:rFonts w:ascii="Times New Roman" w:eastAsia="Times New Roman" w:hAnsi="Times New Roman" w:cs="Times New Roman"/>
                <w:sz w:val="24"/>
                <w:szCs w:val="24"/>
                <w:vertAlign w:val="subscript"/>
                <w:lang w:val="en-GB"/>
              </w:rPr>
              <w:t>2, 3, 4</w:t>
            </w:r>
          </w:p>
        </w:tc>
      </w:tr>
    </w:tbl>
    <w:p w14:paraId="4C0EAE2D" w14:textId="77777777" w:rsidR="007C531A" w:rsidRDefault="007C531A" w:rsidP="00E74017">
      <w:pPr>
        <w:spacing w:line="240" w:lineRule="auto"/>
        <w:rPr>
          <w:rFonts w:ascii="Times New Roman" w:eastAsia="Times New Roman" w:hAnsi="Times New Roman" w:cs="Times New Roman"/>
          <w:b/>
          <w:sz w:val="24"/>
          <w:szCs w:val="24"/>
          <w:lang w:val="en-GB"/>
        </w:rPr>
      </w:pPr>
    </w:p>
    <w:p w14:paraId="377D131B" w14:textId="77777777" w:rsidR="007C531A" w:rsidRDefault="007C531A" w:rsidP="00E74017">
      <w:pPr>
        <w:spacing w:line="240" w:lineRule="auto"/>
        <w:rPr>
          <w:rFonts w:ascii="Times New Roman" w:eastAsia="Times New Roman" w:hAnsi="Times New Roman" w:cs="Times New Roman"/>
          <w:b/>
          <w:sz w:val="24"/>
          <w:szCs w:val="24"/>
          <w:lang w:val="en-GB"/>
        </w:rPr>
      </w:pPr>
    </w:p>
    <w:p w14:paraId="215369BE" w14:textId="5452BC8A" w:rsidR="00E74017" w:rsidRPr="00685929" w:rsidRDefault="00E74017" w:rsidP="00E74017">
      <w:pPr>
        <w:spacing w:line="240" w:lineRule="auto"/>
        <w:rPr>
          <w:rFonts w:ascii="Times New Roman" w:eastAsia="Times New Roman" w:hAnsi="Times New Roman" w:cs="Times New Roman"/>
          <w:b/>
          <w:bCs/>
          <w:sz w:val="24"/>
          <w:szCs w:val="24"/>
          <w:lang w:val="en-GB"/>
        </w:rPr>
      </w:pPr>
      <w:r w:rsidRPr="00685929">
        <w:rPr>
          <w:rFonts w:ascii="Times New Roman" w:eastAsia="Times New Roman" w:hAnsi="Times New Roman" w:cs="Times New Roman"/>
          <w:b/>
          <w:bCs/>
          <w:sz w:val="24"/>
          <w:szCs w:val="24"/>
          <w:lang w:val="en-GB"/>
        </w:rPr>
        <w:t>5. Required Text(s)</w:t>
      </w:r>
    </w:p>
    <w:p w14:paraId="2ECF14D7" w14:textId="77777777" w:rsidR="00E74017" w:rsidRPr="00685929" w:rsidRDefault="00E74017" w:rsidP="00E74017">
      <w:pPr>
        <w:spacing w:line="240" w:lineRule="auto"/>
        <w:rPr>
          <w:rFonts w:ascii="Times New Roman" w:eastAsia="Times New Roman" w:hAnsi="Times New Roman" w:cs="Times New Roman"/>
          <w:sz w:val="24"/>
          <w:szCs w:val="24"/>
          <w:lang w:val="en-GB"/>
        </w:rPr>
      </w:pPr>
    </w:p>
    <w:p w14:paraId="3A924585" w14:textId="77777777" w:rsidR="002C2077" w:rsidRDefault="00E74017" w:rsidP="00E74017">
      <w:pPr>
        <w:spacing w:line="240" w:lineRule="auto"/>
        <w:rPr>
          <w:rFonts w:ascii="Times New Roman" w:eastAsia="Times New Roman" w:hAnsi="Times New Roman" w:cs="Times New Roman"/>
          <w:sz w:val="24"/>
          <w:szCs w:val="24"/>
          <w:lang w:val="en-GB"/>
        </w:rPr>
      </w:pPr>
      <w:r w:rsidRPr="00685929">
        <w:rPr>
          <w:rFonts w:ascii="Times New Roman" w:eastAsia="Times New Roman" w:hAnsi="Times New Roman" w:cs="Times New Roman"/>
          <w:sz w:val="24"/>
          <w:szCs w:val="24"/>
          <w:lang w:val="en-GB"/>
        </w:rPr>
        <w:t>Nil</w:t>
      </w:r>
    </w:p>
    <w:p w14:paraId="49F5D3E0" w14:textId="77777777" w:rsidR="002C2077" w:rsidRDefault="002C2077" w:rsidP="00E74017">
      <w:pPr>
        <w:spacing w:line="240" w:lineRule="auto"/>
        <w:rPr>
          <w:rFonts w:ascii="Times New Roman" w:eastAsia="Times New Roman" w:hAnsi="Times New Roman" w:cs="Times New Roman"/>
          <w:sz w:val="24"/>
          <w:szCs w:val="24"/>
          <w:lang w:val="en-GB"/>
        </w:rPr>
      </w:pPr>
    </w:p>
    <w:p w14:paraId="6E94D721" w14:textId="1881E333" w:rsidR="00E74017" w:rsidRPr="002C2077" w:rsidRDefault="00E74017" w:rsidP="00E74017">
      <w:pPr>
        <w:spacing w:line="240" w:lineRule="auto"/>
        <w:rPr>
          <w:rFonts w:ascii="Times New Roman" w:eastAsia="Times New Roman" w:hAnsi="Times New Roman" w:cs="Times New Roman"/>
          <w:sz w:val="24"/>
          <w:szCs w:val="24"/>
          <w:lang w:val="en-GB"/>
        </w:rPr>
      </w:pPr>
      <w:r w:rsidRPr="00685929">
        <w:rPr>
          <w:rFonts w:ascii="Times New Roman" w:eastAsia="Times New Roman" w:hAnsi="Times New Roman" w:cs="Times New Roman"/>
          <w:b/>
          <w:bCs/>
          <w:sz w:val="24"/>
          <w:szCs w:val="24"/>
          <w:lang w:val="en-GB"/>
        </w:rPr>
        <w:t>6. Recommended Readings</w:t>
      </w:r>
    </w:p>
    <w:p w14:paraId="36157666" w14:textId="76CE02A0" w:rsidR="00E74017" w:rsidRPr="00685929" w:rsidRDefault="00E74017" w:rsidP="00E61FBE">
      <w:pPr>
        <w:adjustRightInd w:val="0"/>
        <w:snapToGrid w:val="0"/>
        <w:spacing w:line="240" w:lineRule="auto"/>
        <w:ind w:hanging="720"/>
        <w:rPr>
          <w:rFonts w:ascii="Times New Roman" w:eastAsia="Times New Roman" w:hAnsi="Times New Roman" w:cs="Times New Roman"/>
          <w:b/>
          <w:bCs/>
          <w:sz w:val="24"/>
          <w:szCs w:val="24"/>
          <w:lang w:val="en-GB"/>
        </w:rPr>
      </w:pPr>
    </w:p>
    <w:bookmarkStart w:id="1" w:name="_Hlk50455915"/>
    <w:p w14:paraId="157B6E24" w14:textId="094F4813" w:rsidR="003A4CFE" w:rsidRPr="005A7F9A" w:rsidRDefault="003A4CFE" w:rsidP="00E61FBE">
      <w:pPr>
        <w:widowControl w:val="0"/>
        <w:autoSpaceDE w:val="0"/>
        <w:autoSpaceDN w:val="0"/>
        <w:adjustRightInd w:val="0"/>
        <w:snapToGrid w:val="0"/>
        <w:spacing w:line="240" w:lineRule="auto"/>
        <w:ind w:left="720" w:hanging="720"/>
        <w:rPr>
          <w:rFonts w:ascii="Times New Roman" w:hAnsi="Times New Roman" w:cs="Times New Roman"/>
          <w:noProof/>
          <w:sz w:val="24"/>
          <w:szCs w:val="24"/>
        </w:rPr>
      </w:pPr>
      <w:r w:rsidRPr="005A7F9A">
        <w:rPr>
          <w:rFonts w:ascii="Times New Roman" w:hAnsi="Times New Roman" w:cs="Times New Roman"/>
          <w:sz w:val="24"/>
          <w:szCs w:val="24"/>
        </w:rPr>
        <w:fldChar w:fldCharType="begin" w:fldLock="1"/>
      </w:r>
      <w:r w:rsidRPr="005A7F9A">
        <w:rPr>
          <w:rFonts w:ascii="Times New Roman" w:hAnsi="Times New Roman" w:cs="Times New Roman"/>
          <w:sz w:val="24"/>
          <w:szCs w:val="24"/>
        </w:rPr>
        <w:instrText xml:space="preserve">ADDIN Mendeley Bibliography CSL_BIBLIOGRAPHY </w:instrText>
      </w:r>
      <w:r w:rsidRPr="005A7F9A">
        <w:rPr>
          <w:rFonts w:ascii="Times New Roman" w:hAnsi="Times New Roman" w:cs="Times New Roman"/>
          <w:sz w:val="24"/>
          <w:szCs w:val="24"/>
        </w:rPr>
        <w:fldChar w:fldCharType="separate"/>
      </w:r>
      <w:r w:rsidRPr="005A7F9A">
        <w:rPr>
          <w:rFonts w:ascii="Times New Roman" w:hAnsi="Times New Roman" w:cs="Times New Roman"/>
          <w:noProof/>
          <w:sz w:val="24"/>
          <w:szCs w:val="24"/>
        </w:rPr>
        <w:t>Al</w:t>
      </w:r>
      <w:r w:rsidR="004C4BC1">
        <w:rPr>
          <w:rFonts w:ascii="Times New Roman" w:hAnsi="Times New Roman" w:cs="Times New Roman"/>
          <w:noProof/>
          <w:sz w:val="24"/>
          <w:szCs w:val="24"/>
        </w:rPr>
        <w:t>tinok, A., &amp; Keles, H. (2020). T</w:t>
      </w:r>
      <w:r w:rsidRPr="005A7F9A">
        <w:rPr>
          <w:rFonts w:ascii="Times New Roman" w:hAnsi="Times New Roman" w:cs="Times New Roman"/>
          <w:noProof/>
          <w:sz w:val="24"/>
          <w:szCs w:val="24"/>
        </w:rPr>
        <w:t xml:space="preserve">he Impact of Service Learning Approach on Students’ Perception of Good Citizens. </w:t>
      </w:r>
      <w:r w:rsidRPr="005A7F9A">
        <w:rPr>
          <w:rFonts w:ascii="Times New Roman" w:hAnsi="Times New Roman" w:cs="Times New Roman"/>
          <w:i/>
          <w:iCs/>
          <w:noProof/>
          <w:sz w:val="24"/>
          <w:szCs w:val="24"/>
        </w:rPr>
        <w:t>International Journal Of Eurasia Social Sciences</w:t>
      </w:r>
      <w:r w:rsidRPr="005A7F9A">
        <w:rPr>
          <w:rFonts w:ascii="Times New Roman" w:hAnsi="Times New Roman" w:cs="Times New Roman"/>
          <w:noProof/>
          <w:sz w:val="24"/>
          <w:szCs w:val="24"/>
        </w:rPr>
        <w:t xml:space="preserve">, </w:t>
      </w:r>
      <w:r w:rsidRPr="005A7F9A">
        <w:rPr>
          <w:rFonts w:ascii="Times New Roman" w:hAnsi="Times New Roman" w:cs="Times New Roman"/>
          <w:i/>
          <w:iCs/>
          <w:noProof/>
          <w:sz w:val="24"/>
          <w:szCs w:val="24"/>
        </w:rPr>
        <w:t>11</w:t>
      </w:r>
      <w:r w:rsidRPr="005A7F9A">
        <w:rPr>
          <w:rFonts w:ascii="Times New Roman" w:hAnsi="Times New Roman" w:cs="Times New Roman"/>
          <w:noProof/>
          <w:sz w:val="24"/>
          <w:szCs w:val="24"/>
        </w:rPr>
        <w:t>(39), 23–52. https://doi.org/10.35826/ijoess.2596</w:t>
      </w:r>
    </w:p>
    <w:p w14:paraId="60519F58" w14:textId="77777777" w:rsidR="00E61FBE" w:rsidRDefault="003A4CFE" w:rsidP="00E61FBE">
      <w:pPr>
        <w:adjustRightInd w:val="0"/>
        <w:snapToGrid w:val="0"/>
        <w:spacing w:line="240" w:lineRule="auto"/>
        <w:ind w:left="720" w:hanging="720"/>
        <w:rPr>
          <w:rFonts w:ascii="Times New Roman" w:hAnsi="Times New Roman" w:cs="Times New Roman"/>
          <w:sz w:val="24"/>
          <w:szCs w:val="24"/>
        </w:rPr>
      </w:pPr>
      <w:r w:rsidRPr="005A7F9A">
        <w:rPr>
          <w:rFonts w:ascii="Times New Roman" w:hAnsi="Times New Roman" w:cs="Times New Roman"/>
          <w:sz w:val="24"/>
          <w:szCs w:val="24"/>
        </w:rPr>
        <w:fldChar w:fldCharType="end"/>
      </w:r>
    </w:p>
    <w:p w14:paraId="3B3D1932" w14:textId="63F59B3F" w:rsidR="003A4CFE" w:rsidRDefault="003A4CFE" w:rsidP="00E61FBE">
      <w:pPr>
        <w:adjustRightInd w:val="0"/>
        <w:snapToGrid w:val="0"/>
        <w:spacing w:line="240" w:lineRule="auto"/>
        <w:ind w:left="720" w:hanging="720"/>
        <w:rPr>
          <w:rFonts w:ascii="Times New Roman" w:hAnsi="Times New Roman" w:cs="Times New Roman"/>
          <w:color w:val="222222"/>
          <w:sz w:val="24"/>
          <w:szCs w:val="24"/>
          <w:shd w:val="clear" w:color="auto" w:fill="FFFFFF"/>
        </w:rPr>
      </w:pPr>
      <w:proofErr w:type="spellStart"/>
      <w:r w:rsidRPr="005A7F9A">
        <w:rPr>
          <w:rFonts w:ascii="Times New Roman" w:hAnsi="Times New Roman" w:cs="Times New Roman"/>
          <w:color w:val="222222"/>
          <w:sz w:val="24"/>
          <w:szCs w:val="24"/>
          <w:shd w:val="clear" w:color="auto" w:fill="FFFFFF"/>
        </w:rPr>
        <w:t>Bongiorni</w:t>
      </w:r>
      <w:proofErr w:type="spellEnd"/>
      <w:r w:rsidRPr="005A7F9A">
        <w:rPr>
          <w:rFonts w:ascii="Times New Roman" w:hAnsi="Times New Roman" w:cs="Times New Roman"/>
          <w:color w:val="222222"/>
          <w:sz w:val="24"/>
          <w:szCs w:val="24"/>
          <w:shd w:val="clear" w:color="auto" w:fill="FFFFFF"/>
        </w:rPr>
        <w:t>, K. (2020). Globalized Learning Through Service: Study Abroad and Service Learning. </w:t>
      </w:r>
      <w:r w:rsidRPr="005A7F9A">
        <w:rPr>
          <w:rFonts w:ascii="Times New Roman" w:hAnsi="Times New Roman" w:cs="Times New Roman"/>
          <w:i/>
          <w:iCs/>
          <w:color w:val="222222"/>
          <w:sz w:val="24"/>
          <w:szCs w:val="24"/>
          <w:shd w:val="clear" w:color="auto" w:fill="FFFFFF"/>
        </w:rPr>
        <w:t>Currents in Teaching &amp; Learning</w:t>
      </w:r>
      <w:r w:rsidRPr="005A7F9A">
        <w:rPr>
          <w:rFonts w:ascii="Times New Roman" w:hAnsi="Times New Roman" w:cs="Times New Roman"/>
          <w:color w:val="222222"/>
          <w:sz w:val="24"/>
          <w:szCs w:val="24"/>
          <w:shd w:val="clear" w:color="auto" w:fill="FFFFFF"/>
        </w:rPr>
        <w:t>, </w:t>
      </w:r>
      <w:r w:rsidRPr="005A7F9A">
        <w:rPr>
          <w:rFonts w:ascii="Times New Roman" w:hAnsi="Times New Roman" w:cs="Times New Roman"/>
          <w:i/>
          <w:iCs/>
          <w:color w:val="222222"/>
          <w:sz w:val="24"/>
          <w:szCs w:val="24"/>
          <w:shd w:val="clear" w:color="auto" w:fill="FFFFFF"/>
        </w:rPr>
        <w:t>11</w:t>
      </w:r>
      <w:r w:rsidRPr="005A7F9A">
        <w:rPr>
          <w:rFonts w:ascii="Times New Roman" w:hAnsi="Times New Roman" w:cs="Times New Roman"/>
          <w:color w:val="222222"/>
          <w:sz w:val="24"/>
          <w:szCs w:val="24"/>
          <w:shd w:val="clear" w:color="auto" w:fill="FFFFFF"/>
        </w:rPr>
        <w:t>(2).</w:t>
      </w:r>
    </w:p>
    <w:p w14:paraId="533BEE44" w14:textId="77777777" w:rsidR="003A4CFE" w:rsidRDefault="003A4CFE" w:rsidP="00E61FBE">
      <w:pPr>
        <w:adjustRightInd w:val="0"/>
        <w:snapToGrid w:val="0"/>
        <w:spacing w:line="240" w:lineRule="auto"/>
        <w:ind w:left="720" w:hanging="720"/>
        <w:rPr>
          <w:rFonts w:ascii="Times New Roman" w:hAnsi="Times New Roman" w:cs="Times New Roman"/>
          <w:color w:val="222222"/>
          <w:sz w:val="24"/>
          <w:szCs w:val="24"/>
          <w:shd w:val="clear" w:color="auto" w:fill="FFFFFF"/>
        </w:rPr>
      </w:pPr>
    </w:p>
    <w:p w14:paraId="31FC5CE5" w14:textId="13369936" w:rsidR="003A4CFE" w:rsidRDefault="003A4CFE" w:rsidP="00E61FBE">
      <w:pPr>
        <w:adjustRightInd w:val="0"/>
        <w:snapToGrid w:val="0"/>
        <w:spacing w:line="240" w:lineRule="auto"/>
        <w:ind w:left="720" w:hanging="720"/>
        <w:rPr>
          <w:rFonts w:ascii="Times New Roman" w:hAnsi="Times New Roman" w:cs="Times New Roman"/>
          <w:color w:val="222222"/>
          <w:sz w:val="24"/>
          <w:szCs w:val="24"/>
          <w:shd w:val="clear" w:color="auto" w:fill="FFFFFF"/>
        </w:rPr>
      </w:pPr>
      <w:r w:rsidRPr="005A7F9A">
        <w:rPr>
          <w:rFonts w:ascii="Times New Roman" w:hAnsi="Times New Roman" w:cs="Times New Roman"/>
          <w:color w:val="222222"/>
          <w:sz w:val="24"/>
          <w:szCs w:val="24"/>
          <w:shd w:val="clear" w:color="auto" w:fill="FFFFFF"/>
        </w:rPr>
        <w:t>Chapman, D. D. (2018). The ethics of international service learning as a pedagogical development practice: A Canadian study. </w:t>
      </w:r>
      <w:r w:rsidRPr="005A7F9A">
        <w:rPr>
          <w:rFonts w:ascii="Times New Roman" w:hAnsi="Times New Roman" w:cs="Times New Roman"/>
          <w:i/>
          <w:iCs/>
          <w:color w:val="222222"/>
          <w:sz w:val="24"/>
          <w:szCs w:val="24"/>
          <w:shd w:val="clear" w:color="auto" w:fill="FFFFFF"/>
        </w:rPr>
        <w:t>Third World Quarterly</w:t>
      </w:r>
      <w:r w:rsidRPr="005A7F9A">
        <w:rPr>
          <w:rFonts w:ascii="Times New Roman" w:hAnsi="Times New Roman" w:cs="Times New Roman"/>
          <w:color w:val="222222"/>
          <w:sz w:val="24"/>
          <w:szCs w:val="24"/>
          <w:shd w:val="clear" w:color="auto" w:fill="FFFFFF"/>
        </w:rPr>
        <w:t>, </w:t>
      </w:r>
      <w:r w:rsidRPr="005A7F9A">
        <w:rPr>
          <w:rFonts w:ascii="Times New Roman" w:hAnsi="Times New Roman" w:cs="Times New Roman"/>
          <w:i/>
          <w:iCs/>
          <w:color w:val="222222"/>
          <w:sz w:val="24"/>
          <w:szCs w:val="24"/>
          <w:shd w:val="clear" w:color="auto" w:fill="FFFFFF"/>
        </w:rPr>
        <w:t>39</w:t>
      </w:r>
      <w:r w:rsidRPr="005A7F9A">
        <w:rPr>
          <w:rFonts w:ascii="Times New Roman" w:hAnsi="Times New Roman" w:cs="Times New Roman"/>
          <w:color w:val="222222"/>
          <w:sz w:val="24"/>
          <w:szCs w:val="24"/>
          <w:shd w:val="clear" w:color="auto" w:fill="FFFFFF"/>
        </w:rPr>
        <w:t>(10), 1899</w:t>
      </w:r>
      <w:r w:rsidR="004C4BC1" w:rsidRPr="005A7F9A">
        <w:rPr>
          <w:rFonts w:ascii="Times New Roman" w:hAnsi="Times New Roman" w:cs="Times New Roman"/>
          <w:noProof/>
          <w:sz w:val="24"/>
          <w:szCs w:val="24"/>
        </w:rPr>
        <w:t>–</w:t>
      </w:r>
      <w:r w:rsidRPr="005A7F9A">
        <w:rPr>
          <w:rFonts w:ascii="Times New Roman" w:hAnsi="Times New Roman" w:cs="Times New Roman"/>
          <w:color w:val="222222"/>
          <w:sz w:val="24"/>
          <w:szCs w:val="24"/>
          <w:shd w:val="clear" w:color="auto" w:fill="FFFFFF"/>
        </w:rPr>
        <w:t>1922.</w:t>
      </w:r>
    </w:p>
    <w:p w14:paraId="0A63D34A" w14:textId="77777777" w:rsidR="003A4CFE" w:rsidRDefault="003A4CFE" w:rsidP="00E61FBE">
      <w:pPr>
        <w:adjustRightInd w:val="0"/>
        <w:snapToGrid w:val="0"/>
        <w:spacing w:line="240" w:lineRule="auto"/>
        <w:ind w:left="720" w:hanging="720"/>
        <w:rPr>
          <w:rFonts w:ascii="Times New Roman" w:hAnsi="Times New Roman" w:cs="Times New Roman"/>
          <w:color w:val="222222"/>
          <w:sz w:val="24"/>
          <w:szCs w:val="24"/>
          <w:shd w:val="clear" w:color="auto" w:fill="FFFFFF"/>
        </w:rPr>
      </w:pPr>
    </w:p>
    <w:p w14:paraId="39848CD7" w14:textId="54C3D361" w:rsidR="003A4CFE" w:rsidRPr="005A7F9A" w:rsidRDefault="003A4CFE" w:rsidP="00E61FBE">
      <w:pPr>
        <w:adjustRightInd w:val="0"/>
        <w:snapToGrid w:val="0"/>
        <w:spacing w:line="240" w:lineRule="auto"/>
        <w:ind w:left="720" w:hanging="720"/>
        <w:rPr>
          <w:rFonts w:ascii="Times New Roman" w:hAnsi="Times New Roman" w:cs="Times New Roman"/>
          <w:sz w:val="24"/>
          <w:szCs w:val="24"/>
        </w:rPr>
      </w:pPr>
      <w:r w:rsidRPr="00B072FC">
        <w:rPr>
          <w:rFonts w:ascii="Times New Roman" w:hAnsi="Times New Roman" w:cs="Times New Roman"/>
          <w:color w:val="222222"/>
          <w:sz w:val="24"/>
          <w:szCs w:val="24"/>
          <w:shd w:val="clear" w:color="auto" w:fill="FFFFFF"/>
        </w:rPr>
        <w:t>Cox, T., Murra</w:t>
      </w:r>
      <w:r w:rsidR="00B072FC" w:rsidRPr="00B072FC">
        <w:rPr>
          <w:rFonts w:ascii="Times New Roman" w:hAnsi="Times New Roman" w:cs="Times New Roman"/>
          <w:color w:val="222222"/>
          <w:sz w:val="24"/>
          <w:szCs w:val="24"/>
          <w:shd w:val="clear" w:color="auto" w:fill="FFFFFF"/>
        </w:rPr>
        <w:t>y, L. I., &amp; Plante, J. D. (2014). Undergraduate Student Diversity Paradigm Expansion: The Role of International Service L</w:t>
      </w:r>
      <w:r w:rsidRPr="00B072FC">
        <w:rPr>
          <w:rFonts w:ascii="Times New Roman" w:hAnsi="Times New Roman" w:cs="Times New Roman"/>
          <w:color w:val="222222"/>
          <w:sz w:val="24"/>
          <w:szCs w:val="24"/>
          <w:shd w:val="clear" w:color="auto" w:fill="FFFFFF"/>
        </w:rPr>
        <w:t xml:space="preserve">earning. </w:t>
      </w:r>
      <w:r w:rsidRPr="00B072FC">
        <w:rPr>
          <w:rFonts w:ascii="Times New Roman" w:hAnsi="Times New Roman" w:cs="Times New Roman"/>
          <w:i/>
          <w:iCs/>
          <w:color w:val="222222"/>
          <w:sz w:val="24"/>
          <w:szCs w:val="24"/>
          <w:shd w:val="clear" w:color="auto" w:fill="FFFFFF"/>
        </w:rPr>
        <w:t>International Forum of Teaching and Studies</w:t>
      </w:r>
      <w:r w:rsidR="00B072FC" w:rsidRPr="00B072FC">
        <w:rPr>
          <w:rFonts w:ascii="Times New Roman" w:hAnsi="Times New Roman" w:cs="Times New Roman"/>
          <w:color w:val="222222"/>
          <w:sz w:val="24"/>
          <w:szCs w:val="24"/>
          <w:shd w:val="clear" w:color="auto" w:fill="FFFFFF"/>
        </w:rPr>
        <w:t xml:space="preserve">, </w:t>
      </w:r>
      <w:r w:rsidRPr="00B072FC">
        <w:rPr>
          <w:rFonts w:ascii="Times New Roman" w:hAnsi="Times New Roman" w:cs="Times New Roman"/>
          <w:i/>
          <w:color w:val="222222"/>
          <w:sz w:val="24"/>
          <w:szCs w:val="24"/>
          <w:shd w:val="clear" w:color="auto" w:fill="FFFFFF"/>
        </w:rPr>
        <w:t>10</w:t>
      </w:r>
      <w:r w:rsidR="00B072FC" w:rsidRPr="00B072FC">
        <w:rPr>
          <w:rFonts w:ascii="Times New Roman" w:hAnsi="Times New Roman" w:cs="Times New Roman"/>
          <w:color w:val="222222"/>
          <w:sz w:val="24"/>
          <w:szCs w:val="24"/>
          <w:shd w:val="clear" w:color="auto" w:fill="FFFFFF"/>
        </w:rPr>
        <w:t>(</w:t>
      </w:r>
      <w:r w:rsidRPr="00B072FC">
        <w:rPr>
          <w:rFonts w:ascii="Times New Roman" w:hAnsi="Times New Roman" w:cs="Times New Roman"/>
          <w:color w:val="222222"/>
          <w:sz w:val="24"/>
          <w:szCs w:val="24"/>
          <w:shd w:val="clear" w:color="auto" w:fill="FFFFFF"/>
        </w:rPr>
        <w:t>1</w:t>
      </w:r>
      <w:r w:rsidR="00B072FC" w:rsidRPr="00B072FC">
        <w:rPr>
          <w:rFonts w:ascii="Times New Roman" w:hAnsi="Times New Roman" w:cs="Times New Roman"/>
          <w:color w:val="222222"/>
          <w:sz w:val="24"/>
          <w:szCs w:val="24"/>
          <w:shd w:val="clear" w:color="auto" w:fill="FFFFFF"/>
        </w:rPr>
        <w:t xml:space="preserve">), </w:t>
      </w:r>
      <w:r w:rsidRPr="00B072FC">
        <w:rPr>
          <w:rFonts w:ascii="Times New Roman" w:hAnsi="Times New Roman" w:cs="Times New Roman"/>
          <w:color w:val="222222"/>
          <w:sz w:val="24"/>
          <w:szCs w:val="24"/>
          <w:shd w:val="clear" w:color="auto" w:fill="FFFFFF"/>
        </w:rPr>
        <w:t>3</w:t>
      </w:r>
      <w:r w:rsidR="00B072FC" w:rsidRPr="00B072FC">
        <w:rPr>
          <w:rFonts w:ascii="Times New Roman" w:hAnsi="Times New Roman" w:cs="Times New Roman"/>
          <w:noProof/>
          <w:sz w:val="24"/>
          <w:szCs w:val="24"/>
        </w:rPr>
        <w:t>–</w:t>
      </w:r>
      <w:r w:rsidRPr="00B072FC">
        <w:rPr>
          <w:rFonts w:ascii="Times New Roman" w:hAnsi="Times New Roman" w:cs="Times New Roman"/>
          <w:color w:val="222222"/>
          <w:sz w:val="24"/>
          <w:szCs w:val="24"/>
          <w:shd w:val="clear" w:color="auto" w:fill="FFFFFF"/>
        </w:rPr>
        <w:t xml:space="preserve">13. </w:t>
      </w:r>
    </w:p>
    <w:p w14:paraId="44A313EB" w14:textId="77777777" w:rsidR="003A4CFE" w:rsidRDefault="003A4CFE" w:rsidP="00E61FBE">
      <w:pPr>
        <w:adjustRightInd w:val="0"/>
        <w:snapToGrid w:val="0"/>
        <w:spacing w:line="240" w:lineRule="auto"/>
        <w:ind w:left="720" w:hanging="720"/>
        <w:rPr>
          <w:rFonts w:ascii="Times New Roman" w:hAnsi="Times New Roman" w:cs="Times New Roman"/>
          <w:color w:val="222222"/>
          <w:sz w:val="24"/>
          <w:szCs w:val="24"/>
          <w:shd w:val="clear" w:color="auto" w:fill="FFFFFF"/>
        </w:rPr>
      </w:pPr>
    </w:p>
    <w:p w14:paraId="2D1BF12B" w14:textId="16F30013" w:rsidR="003A4CFE" w:rsidRDefault="003A4CFE" w:rsidP="00E61FBE">
      <w:pPr>
        <w:adjustRightInd w:val="0"/>
        <w:snapToGrid w:val="0"/>
        <w:spacing w:line="240" w:lineRule="auto"/>
        <w:ind w:left="720" w:hanging="720"/>
        <w:rPr>
          <w:rFonts w:ascii="Times New Roman" w:hAnsi="Times New Roman" w:cs="Times New Roman"/>
          <w:color w:val="222222"/>
          <w:sz w:val="24"/>
          <w:szCs w:val="24"/>
          <w:shd w:val="clear" w:color="auto" w:fill="FFFFFF"/>
        </w:rPr>
      </w:pPr>
      <w:r w:rsidRPr="00482B16">
        <w:rPr>
          <w:rFonts w:ascii="Times New Roman" w:hAnsi="Times New Roman" w:cs="Times New Roman"/>
          <w:color w:val="222222"/>
          <w:sz w:val="24"/>
          <w:szCs w:val="24"/>
          <w:shd w:val="clear" w:color="auto" w:fill="FFFFFF"/>
        </w:rPr>
        <w:t xml:space="preserve">Dowell, S., Vickers, C., &amp; House, S. </w:t>
      </w:r>
      <w:r w:rsidR="00482B16" w:rsidRPr="00482B16">
        <w:rPr>
          <w:rFonts w:ascii="Times New Roman" w:hAnsi="Times New Roman" w:cs="Times New Roman"/>
          <w:color w:val="222222"/>
          <w:sz w:val="24"/>
          <w:szCs w:val="24"/>
          <w:shd w:val="clear" w:color="auto" w:fill="FFFFFF"/>
        </w:rPr>
        <w:t xml:space="preserve">(2018). </w:t>
      </w:r>
      <w:r w:rsidRPr="00482B16">
        <w:rPr>
          <w:rFonts w:ascii="Times New Roman" w:hAnsi="Times New Roman" w:cs="Times New Roman"/>
          <w:color w:val="222222"/>
          <w:sz w:val="24"/>
          <w:szCs w:val="24"/>
          <w:shd w:val="clear" w:color="auto" w:fill="FFFFFF"/>
        </w:rPr>
        <w:t>Implementing a Successful Student-Led International Service-Learning Experience.</w:t>
      </w:r>
      <w:r w:rsidR="00C31FD8" w:rsidRPr="00482B16">
        <w:rPr>
          <w:rFonts w:ascii="Times New Roman" w:hAnsi="Times New Roman" w:cs="Times New Roman"/>
          <w:color w:val="222222"/>
          <w:sz w:val="24"/>
          <w:szCs w:val="24"/>
          <w:shd w:val="clear" w:color="auto" w:fill="FFFFFF"/>
        </w:rPr>
        <w:t xml:space="preserve"> </w:t>
      </w:r>
      <w:r w:rsidR="00C31FD8" w:rsidRPr="00482B16">
        <w:rPr>
          <w:rFonts w:ascii="Times New Roman" w:hAnsi="Times New Roman" w:cs="Times New Roman"/>
          <w:i/>
          <w:color w:val="222222"/>
          <w:sz w:val="24"/>
          <w:szCs w:val="24"/>
          <w:shd w:val="clear" w:color="auto" w:fill="FFFFFF"/>
        </w:rPr>
        <w:t>AURCO Journal</w:t>
      </w:r>
      <w:r w:rsidR="00C31FD8" w:rsidRPr="00482B16">
        <w:rPr>
          <w:rFonts w:ascii="Times New Roman" w:hAnsi="Times New Roman" w:cs="Times New Roman"/>
          <w:color w:val="222222"/>
          <w:sz w:val="24"/>
          <w:szCs w:val="24"/>
          <w:shd w:val="clear" w:color="auto" w:fill="FFFFFF"/>
        </w:rPr>
        <w:t xml:space="preserve">, </w:t>
      </w:r>
      <w:r w:rsidR="00482B16" w:rsidRPr="00482B16">
        <w:rPr>
          <w:rFonts w:ascii="Times New Roman" w:hAnsi="Times New Roman" w:cs="Times New Roman"/>
          <w:i/>
          <w:color w:val="222222"/>
          <w:sz w:val="24"/>
          <w:szCs w:val="24"/>
          <w:shd w:val="clear" w:color="auto" w:fill="FFFFFF"/>
        </w:rPr>
        <w:t>24</w:t>
      </w:r>
      <w:r w:rsidR="00482B16">
        <w:rPr>
          <w:rFonts w:ascii="Times New Roman" w:hAnsi="Times New Roman" w:cs="Times New Roman"/>
          <w:color w:val="222222"/>
          <w:sz w:val="24"/>
          <w:szCs w:val="24"/>
          <w:shd w:val="clear" w:color="auto" w:fill="FFFFFF"/>
        </w:rPr>
        <w:t xml:space="preserve">, </w:t>
      </w:r>
      <w:r w:rsidR="00C31FD8" w:rsidRPr="00482B16">
        <w:rPr>
          <w:rFonts w:ascii="Times New Roman" w:hAnsi="Times New Roman" w:cs="Times New Roman"/>
          <w:color w:val="222222"/>
          <w:sz w:val="24"/>
          <w:szCs w:val="24"/>
          <w:shd w:val="clear" w:color="auto" w:fill="FFFFFF"/>
        </w:rPr>
        <w:t>71</w:t>
      </w:r>
      <w:r w:rsidR="00E61FBE" w:rsidRPr="00482B16">
        <w:rPr>
          <w:rFonts w:ascii="Times New Roman" w:hAnsi="Times New Roman" w:cs="Times New Roman"/>
          <w:noProof/>
          <w:sz w:val="24"/>
          <w:szCs w:val="24"/>
        </w:rPr>
        <w:t>–</w:t>
      </w:r>
      <w:r w:rsidR="00C31FD8" w:rsidRPr="00482B16">
        <w:rPr>
          <w:rFonts w:ascii="Times New Roman" w:hAnsi="Times New Roman" w:cs="Times New Roman"/>
          <w:color w:val="222222"/>
          <w:sz w:val="24"/>
          <w:szCs w:val="24"/>
          <w:shd w:val="clear" w:color="auto" w:fill="FFFFFF"/>
        </w:rPr>
        <w:t>82.</w:t>
      </w:r>
      <w:r w:rsidR="00C31FD8">
        <w:rPr>
          <w:rFonts w:ascii="Times New Roman" w:hAnsi="Times New Roman" w:cs="Times New Roman"/>
          <w:color w:val="222222"/>
          <w:sz w:val="24"/>
          <w:szCs w:val="24"/>
          <w:shd w:val="clear" w:color="auto" w:fill="FFFFFF"/>
        </w:rPr>
        <w:t xml:space="preserve"> </w:t>
      </w:r>
    </w:p>
    <w:p w14:paraId="15753208" w14:textId="77777777" w:rsidR="003A4CFE" w:rsidRDefault="003A4CFE" w:rsidP="00E61FBE">
      <w:pPr>
        <w:adjustRightInd w:val="0"/>
        <w:snapToGrid w:val="0"/>
        <w:spacing w:line="240" w:lineRule="auto"/>
        <w:ind w:left="720" w:hanging="720"/>
        <w:rPr>
          <w:rFonts w:ascii="Times New Roman" w:hAnsi="Times New Roman" w:cs="Times New Roman"/>
          <w:sz w:val="24"/>
          <w:szCs w:val="24"/>
        </w:rPr>
      </w:pPr>
    </w:p>
    <w:p w14:paraId="23FFC907" w14:textId="2F10C6B0" w:rsidR="003A4CFE" w:rsidRPr="00804AAC" w:rsidRDefault="003A4CFE" w:rsidP="00E61FBE">
      <w:pPr>
        <w:adjustRightInd w:val="0"/>
        <w:snapToGrid w:val="0"/>
        <w:spacing w:line="240" w:lineRule="auto"/>
        <w:ind w:left="720" w:hanging="720"/>
        <w:rPr>
          <w:rFonts w:ascii="Times New Roman" w:hAnsi="Times New Roman" w:cs="Times New Roman"/>
          <w:color w:val="222222"/>
          <w:sz w:val="24"/>
          <w:szCs w:val="24"/>
          <w:shd w:val="clear" w:color="auto" w:fill="FFFFFF"/>
        </w:rPr>
      </w:pPr>
      <w:r w:rsidRPr="00804AAC">
        <w:rPr>
          <w:rFonts w:ascii="Times New Roman" w:hAnsi="Times New Roman" w:cs="Times New Roman"/>
          <w:sz w:val="24"/>
          <w:szCs w:val="24"/>
        </w:rPr>
        <w:fldChar w:fldCharType="begin" w:fldLock="1"/>
      </w:r>
      <w:r w:rsidRPr="00804AAC">
        <w:rPr>
          <w:rFonts w:ascii="Times New Roman" w:hAnsi="Times New Roman" w:cs="Times New Roman"/>
          <w:sz w:val="24"/>
          <w:szCs w:val="24"/>
        </w:rPr>
        <w:instrText xml:space="preserve">ADDIN Mendeley Bibliography CSL_BIBLIOGRAPHY </w:instrText>
      </w:r>
      <w:r w:rsidRPr="00804AAC">
        <w:rPr>
          <w:rFonts w:ascii="Times New Roman" w:hAnsi="Times New Roman" w:cs="Times New Roman"/>
          <w:sz w:val="24"/>
          <w:szCs w:val="24"/>
        </w:rPr>
        <w:fldChar w:fldCharType="separate"/>
      </w:r>
      <w:r w:rsidRPr="00804AAC">
        <w:rPr>
          <w:rFonts w:ascii="Times New Roman" w:hAnsi="Times New Roman" w:cs="Times New Roman"/>
          <w:noProof/>
          <w:sz w:val="24"/>
          <w:szCs w:val="24"/>
        </w:rPr>
        <w:t>Garbe, K. (2018</w:t>
      </w:r>
      <w:r w:rsidR="00804AAC" w:rsidRPr="00804AAC">
        <w:rPr>
          <w:rFonts w:ascii="Times New Roman" w:hAnsi="Times New Roman" w:cs="Times New Roman"/>
          <w:noProof/>
          <w:sz w:val="24"/>
          <w:szCs w:val="24"/>
        </w:rPr>
        <w:t>, Nov/Dec</w:t>
      </w:r>
      <w:r w:rsidRPr="00804AAC">
        <w:rPr>
          <w:rFonts w:ascii="Times New Roman" w:hAnsi="Times New Roman" w:cs="Times New Roman"/>
          <w:noProof/>
          <w:sz w:val="24"/>
          <w:szCs w:val="24"/>
        </w:rPr>
        <w:t xml:space="preserve">). Partnerships With Schools: Establishing internships and service-learning. </w:t>
      </w:r>
      <w:r w:rsidRPr="00804AAC">
        <w:rPr>
          <w:rFonts w:ascii="Times New Roman" w:hAnsi="Times New Roman" w:cs="Times New Roman"/>
          <w:i/>
          <w:iCs/>
          <w:noProof/>
          <w:sz w:val="24"/>
          <w:szCs w:val="24"/>
        </w:rPr>
        <w:t>The Journal on Active Aging</w:t>
      </w:r>
      <w:r w:rsidRPr="00804AAC">
        <w:rPr>
          <w:rFonts w:ascii="Times New Roman" w:hAnsi="Times New Roman" w:cs="Times New Roman"/>
          <w:noProof/>
          <w:sz w:val="24"/>
          <w:szCs w:val="24"/>
        </w:rPr>
        <w:t>, 66–71.</w:t>
      </w:r>
    </w:p>
    <w:p w14:paraId="0B81F9AA" w14:textId="77777777" w:rsidR="00E61FBE" w:rsidRDefault="003A4CFE" w:rsidP="00E61FBE">
      <w:pPr>
        <w:adjustRightInd w:val="0"/>
        <w:snapToGrid w:val="0"/>
        <w:spacing w:line="240" w:lineRule="auto"/>
        <w:ind w:left="720" w:hanging="720"/>
        <w:rPr>
          <w:rFonts w:ascii="Times New Roman" w:hAnsi="Times New Roman" w:cs="Times New Roman"/>
          <w:sz w:val="24"/>
          <w:szCs w:val="24"/>
        </w:rPr>
      </w:pPr>
      <w:r w:rsidRPr="00804AAC">
        <w:rPr>
          <w:rFonts w:ascii="Times New Roman" w:hAnsi="Times New Roman" w:cs="Times New Roman"/>
          <w:sz w:val="24"/>
          <w:szCs w:val="24"/>
        </w:rPr>
        <w:fldChar w:fldCharType="end"/>
      </w:r>
    </w:p>
    <w:p w14:paraId="26CFD32F" w14:textId="664076D5" w:rsidR="003A4CFE" w:rsidRDefault="003A4CFE" w:rsidP="00E61FBE">
      <w:pPr>
        <w:adjustRightInd w:val="0"/>
        <w:snapToGrid w:val="0"/>
        <w:spacing w:line="240" w:lineRule="auto"/>
        <w:ind w:left="720" w:hanging="720"/>
        <w:rPr>
          <w:rFonts w:ascii="Times New Roman" w:hAnsi="Times New Roman" w:cs="Times New Roman"/>
          <w:color w:val="222222"/>
          <w:sz w:val="24"/>
          <w:szCs w:val="24"/>
          <w:shd w:val="clear" w:color="auto" w:fill="FFFFFF"/>
        </w:rPr>
      </w:pPr>
      <w:r w:rsidRPr="0010188C">
        <w:rPr>
          <w:rFonts w:ascii="Times New Roman" w:hAnsi="Times New Roman" w:cs="Times New Roman"/>
          <w:color w:val="222222"/>
          <w:sz w:val="24"/>
          <w:szCs w:val="24"/>
          <w:shd w:val="clear" w:color="auto" w:fill="FFFFFF"/>
          <w:lang w:val="es-ES"/>
        </w:rPr>
        <w:t xml:space="preserve">Liu, R. L., &amp; Lee, H. H. (2011). </w:t>
      </w:r>
      <w:r w:rsidRPr="005A7F9A">
        <w:rPr>
          <w:rFonts w:ascii="Times New Roman" w:hAnsi="Times New Roman" w:cs="Times New Roman"/>
          <w:color w:val="222222"/>
          <w:sz w:val="24"/>
          <w:szCs w:val="24"/>
          <w:shd w:val="clear" w:color="auto" w:fill="FFFFFF"/>
        </w:rPr>
        <w:t>Exploring the Cross-Cultural Experiences of College Students with Diverse Backgrounds Performing International Service-Learning in</w:t>
      </w:r>
      <w:r>
        <w:rPr>
          <w:rFonts w:ascii="Times New Roman" w:hAnsi="Times New Roman" w:cs="Times New Roman"/>
          <w:color w:val="222222"/>
          <w:sz w:val="24"/>
          <w:szCs w:val="24"/>
          <w:shd w:val="clear" w:color="auto" w:fill="FFFFFF"/>
        </w:rPr>
        <w:t xml:space="preserve"> </w:t>
      </w:r>
      <w:r w:rsidRPr="005A7F9A">
        <w:rPr>
          <w:rFonts w:ascii="Times New Roman" w:hAnsi="Times New Roman" w:cs="Times New Roman"/>
          <w:color w:val="222222"/>
          <w:sz w:val="24"/>
          <w:szCs w:val="24"/>
          <w:shd w:val="clear" w:color="auto" w:fill="FFFFFF"/>
        </w:rPr>
        <w:t>Myanmar. </w:t>
      </w:r>
      <w:r w:rsidRPr="005A7F9A">
        <w:rPr>
          <w:rFonts w:ascii="Times New Roman" w:hAnsi="Times New Roman" w:cs="Times New Roman"/>
          <w:i/>
          <w:iCs/>
          <w:color w:val="222222"/>
          <w:sz w:val="24"/>
          <w:szCs w:val="24"/>
          <w:shd w:val="clear" w:color="auto" w:fill="FFFFFF"/>
        </w:rPr>
        <w:t>New Horizons in Education</w:t>
      </w:r>
      <w:r w:rsidRPr="005A7F9A">
        <w:rPr>
          <w:rFonts w:ascii="Times New Roman" w:hAnsi="Times New Roman" w:cs="Times New Roman"/>
          <w:color w:val="222222"/>
          <w:sz w:val="24"/>
          <w:szCs w:val="24"/>
          <w:shd w:val="clear" w:color="auto" w:fill="FFFFFF"/>
        </w:rPr>
        <w:t>, </w:t>
      </w:r>
      <w:r w:rsidRPr="005A7F9A">
        <w:rPr>
          <w:rFonts w:ascii="Times New Roman" w:hAnsi="Times New Roman" w:cs="Times New Roman"/>
          <w:i/>
          <w:iCs/>
          <w:color w:val="222222"/>
          <w:sz w:val="24"/>
          <w:szCs w:val="24"/>
          <w:shd w:val="clear" w:color="auto" w:fill="FFFFFF"/>
        </w:rPr>
        <w:t>59</w:t>
      </w:r>
      <w:r w:rsidR="00B072FC">
        <w:rPr>
          <w:rFonts w:ascii="Times New Roman" w:hAnsi="Times New Roman" w:cs="Times New Roman"/>
          <w:color w:val="222222"/>
          <w:sz w:val="24"/>
          <w:szCs w:val="24"/>
          <w:shd w:val="clear" w:color="auto" w:fill="FFFFFF"/>
        </w:rPr>
        <w:t>(2), 38</w:t>
      </w:r>
      <w:r w:rsidR="00B072FC" w:rsidRPr="005A7F9A">
        <w:rPr>
          <w:rFonts w:ascii="Times New Roman" w:hAnsi="Times New Roman" w:cs="Times New Roman"/>
          <w:noProof/>
          <w:sz w:val="24"/>
          <w:szCs w:val="24"/>
        </w:rPr>
        <w:t>–</w:t>
      </w:r>
      <w:r w:rsidRPr="005A7F9A">
        <w:rPr>
          <w:rFonts w:ascii="Times New Roman" w:hAnsi="Times New Roman" w:cs="Times New Roman"/>
          <w:color w:val="222222"/>
          <w:sz w:val="24"/>
          <w:szCs w:val="24"/>
          <w:shd w:val="clear" w:color="auto" w:fill="FFFFFF"/>
        </w:rPr>
        <w:t>50.</w:t>
      </w:r>
    </w:p>
    <w:p w14:paraId="3CD689E3" w14:textId="77777777" w:rsidR="003A4CFE" w:rsidRDefault="003A4CFE" w:rsidP="00E61FBE">
      <w:pPr>
        <w:adjustRightInd w:val="0"/>
        <w:snapToGrid w:val="0"/>
        <w:spacing w:line="240" w:lineRule="auto"/>
        <w:ind w:left="720" w:hanging="720"/>
        <w:rPr>
          <w:rFonts w:ascii="Times New Roman" w:hAnsi="Times New Roman" w:cs="Times New Roman"/>
          <w:color w:val="222222"/>
          <w:sz w:val="24"/>
          <w:szCs w:val="24"/>
          <w:shd w:val="clear" w:color="auto" w:fill="FFFFFF"/>
        </w:rPr>
      </w:pPr>
    </w:p>
    <w:p w14:paraId="0DE56A0D" w14:textId="0D7BDD0A" w:rsidR="003A4CFE" w:rsidRPr="00F219E9" w:rsidRDefault="003A4CFE" w:rsidP="00E61FBE">
      <w:pPr>
        <w:adjustRightInd w:val="0"/>
        <w:snapToGrid w:val="0"/>
        <w:spacing w:line="240" w:lineRule="auto"/>
        <w:ind w:left="720" w:hanging="720"/>
        <w:rPr>
          <w:rFonts w:ascii="Times New Roman" w:hAnsi="Times New Roman" w:cs="Times New Roman"/>
          <w:color w:val="222222"/>
          <w:sz w:val="24"/>
          <w:szCs w:val="24"/>
          <w:shd w:val="clear" w:color="auto" w:fill="FFFFFF"/>
        </w:rPr>
      </w:pPr>
      <w:proofErr w:type="spellStart"/>
      <w:r w:rsidRPr="005A7F9A">
        <w:rPr>
          <w:rFonts w:ascii="Times New Roman" w:hAnsi="Times New Roman" w:cs="Times New Roman"/>
          <w:color w:val="222222"/>
          <w:sz w:val="24"/>
          <w:szCs w:val="24"/>
          <w:shd w:val="clear" w:color="auto" w:fill="FFFFFF"/>
        </w:rPr>
        <w:t>Palpacuer</w:t>
      </w:r>
      <w:proofErr w:type="spellEnd"/>
      <w:r w:rsidRPr="005A7F9A">
        <w:rPr>
          <w:rFonts w:ascii="Times New Roman" w:hAnsi="Times New Roman" w:cs="Times New Roman"/>
          <w:color w:val="222222"/>
          <w:sz w:val="24"/>
          <w:szCs w:val="24"/>
          <w:shd w:val="clear" w:color="auto" w:fill="FFFFFF"/>
        </w:rPr>
        <w:t>-Lee, C., &amp; Curtis, J. H. (2017). “Into the Realm of the Politically Incorrect”: Intercultural Encounters in a Service-Learning Program. </w:t>
      </w:r>
      <w:r w:rsidRPr="005A7F9A">
        <w:rPr>
          <w:rFonts w:ascii="Times New Roman" w:hAnsi="Times New Roman" w:cs="Times New Roman"/>
          <w:i/>
          <w:iCs/>
          <w:color w:val="222222"/>
          <w:sz w:val="24"/>
          <w:szCs w:val="24"/>
          <w:shd w:val="clear" w:color="auto" w:fill="FFFFFF"/>
        </w:rPr>
        <w:t>International Journal of Multicultural Education</w:t>
      </w:r>
      <w:r w:rsidRPr="005A7F9A">
        <w:rPr>
          <w:rFonts w:ascii="Times New Roman" w:hAnsi="Times New Roman" w:cs="Times New Roman"/>
          <w:color w:val="222222"/>
          <w:sz w:val="24"/>
          <w:szCs w:val="24"/>
          <w:shd w:val="clear" w:color="auto" w:fill="FFFFFF"/>
        </w:rPr>
        <w:t>, </w:t>
      </w:r>
      <w:r w:rsidRPr="005A7F9A">
        <w:rPr>
          <w:rFonts w:ascii="Times New Roman" w:hAnsi="Times New Roman" w:cs="Times New Roman"/>
          <w:i/>
          <w:iCs/>
          <w:color w:val="222222"/>
          <w:sz w:val="24"/>
          <w:szCs w:val="24"/>
          <w:shd w:val="clear" w:color="auto" w:fill="FFFFFF"/>
        </w:rPr>
        <w:t>19</w:t>
      </w:r>
      <w:r w:rsidRPr="005A7F9A">
        <w:rPr>
          <w:rFonts w:ascii="Times New Roman" w:hAnsi="Times New Roman" w:cs="Times New Roman"/>
          <w:color w:val="222222"/>
          <w:sz w:val="24"/>
          <w:szCs w:val="24"/>
          <w:shd w:val="clear" w:color="auto" w:fill="FFFFFF"/>
        </w:rPr>
        <w:t>(</w:t>
      </w:r>
      <w:r w:rsidRPr="00701621">
        <w:rPr>
          <w:rFonts w:ascii="Times New Roman" w:hAnsi="Times New Roman" w:cs="Times New Roman"/>
          <w:color w:val="222222"/>
          <w:sz w:val="24"/>
          <w:szCs w:val="24"/>
          <w:shd w:val="clear" w:color="auto" w:fill="FFFFFF"/>
        </w:rPr>
        <w:t>2), 163</w:t>
      </w:r>
      <w:r w:rsidR="00B072FC" w:rsidRPr="005A7F9A">
        <w:rPr>
          <w:rFonts w:ascii="Times New Roman" w:hAnsi="Times New Roman" w:cs="Times New Roman"/>
          <w:noProof/>
          <w:sz w:val="24"/>
          <w:szCs w:val="24"/>
        </w:rPr>
        <w:t>–</w:t>
      </w:r>
      <w:r w:rsidRPr="00701621">
        <w:rPr>
          <w:rFonts w:ascii="Times New Roman" w:hAnsi="Times New Roman" w:cs="Times New Roman"/>
          <w:color w:val="222222"/>
          <w:sz w:val="24"/>
          <w:szCs w:val="24"/>
          <w:shd w:val="clear" w:color="auto" w:fill="FFFFFF"/>
        </w:rPr>
        <w:t>181</w:t>
      </w:r>
      <w:r w:rsidRPr="00F219E9">
        <w:rPr>
          <w:rFonts w:ascii="Times New Roman" w:hAnsi="Times New Roman" w:cs="Times New Roman"/>
          <w:color w:val="222222"/>
          <w:sz w:val="24"/>
          <w:szCs w:val="24"/>
          <w:shd w:val="clear" w:color="auto" w:fill="FFFFFF"/>
        </w:rPr>
        <w:t>.</w:t>
      </w:r>
    </w:p>
    <w:p w14:paraId="2201E8C4" w14:textId="4AAA155A" w:rsidR="003A4CFE" w:rsidRPr="00701621" w:rsidRDefault="003A4CFE" w:rsidP="00E61FBE">
      <w:pPr>
        <w:adjustRightInd w:val="0"/>
        <w:snapToGrid w:val="0"/>
        <w:spacing w:line="240" w:lineRule="auto"/>
        <w:ind w:left="720" w:hanging="720"/>
        <w:rPr>
          <w:rFonts w:ascii="Times New Roman" w:hAnsi="Times New Roman" w:cs="Times New Roman"/>
          <w:color w:val="222222"/>
          <w:sz w:val="24"/>
          <w:szCs w:val="24"/>
          <w:shd w:val="clear" w:color="auto" w:fill="FFFFFF"/>
        </w:rPr>
      </w:pPr>
    </w:p>
    <w:p w14:paraId="7A01FAD4" w14:textId="63DB8147" w:rsidR="00701621" w:rsidRPr="001B2C55" w:rsidRDefault="00701621" w:rsidP="00E61FBE">
      <w:pPr>
        <w:adjustRightInd w:val="0"/>
        <w:snapToGrid w:val="0"/>
        <w:spacing w:line="240" w:lineRule="auto"/>
        <w:ind w:left="720" w:hanging="720"/>
        <w:rPr>
          <w:rFonts w:ascii="Times New Roman" w:hAnsi="Times New Roman" w:cs="Times New Roman"/>
          <w:color w:val="000000"/>
          <w:sz w:val="24"/>
          <w:szCs w:val="24"/>
          <w:bdr w:val="none" w:sz="0" w:space="0" w:color="auto" w:frame="1"/>
          <w:shd w:val="clear" w:color="auto" w:fill="FFFFFF"/>
        </w:rPr>
      </w:pPr>
      <w:r w:rsidRPr="001B2C55">
        <w:rPr>
          <w:rFonts w:ascii="Times New Roman" w:hAnsi="Times New Roman" w:cs="Times New Roman"/>
          <w:color w:val="000000"/>
          <w:sz w:val="24"/>
          <w:szCs w:val="24"/>
          <w:bdr w:val="none" w:sz="0" w:space="0" w:color="auto" w:frame="1"/>
          <w:shd w:val="clear" w:color="auto" w:fill="FFFFFF"/>
        </w:rPr>
        <w:t>Stewart, T., &amp; Webster, N. (2011).</w:t>
      </w:r>
      <w:r w:rsidRPr="001B2C55">
        <w:rPr>
          <w:rFonts w:ascii="Times New Roman" w:hAnsi="Times New Roman" w:cs="Times New Roman" w:hint="eastAsia"/>
          <w:color w:val="000000"/>
          <w:sz w:val="24"/>
          <w:szCs w:val="24"/>
          <w:bdr w:val="none" w:sz="0" w:space="0" w:color="auto" w:frame="1"/>
          <w:shd w:val="clear" w:color="auto" w:fill="FFFFFF"/>
        </w:rPr>
        <w:t> </w:t>
      </w:r>
      <w:r w:rsidRPr="001B2C55">
        <w:rPr>
          <w:rFonts w:ascii="Times New Roman" w:hAnsi="Times New Roman" w:cs="Times New Roman"/>
          <w:i/>
          <w:iCs/>
          <w:color w:val="000000"/>
          <w:sz w:val="24"/>
          <w:szCs w:val="24"/>
          <w:bdr w:val="none" w:sz="0" w:space="0" w:color="auto" w:frame="1"/>
          <w:shd w:val="clear" w:color="auto" w:fill="FFFFFF"/>
        </w:rPr>
        <w:t>Problematizing service-learning: Critical reflections for development and action</w:t>
      </w:r>
      <w:r w:rsidRPr="001B2C55">
        <w:rPr>
          <w:rFonts w:ascii="Times New Roman" w:hAnsi="Times New Roman" w:cs="Times New Roman"/>
          <w:color w:val="000000"/>
          <w:sz w:val="24"/>
          <w:szCs w:val="24"/>
          <w:bdr w:val="none" w:sz="0" w:space="0" w:color="auto" w:frame="1"/>
          <w:shd w:val="clear" w:color="auto" w:fill="FFFFFF"/>
        </w:rPr>
        <w:t>. Charlotte, NC: Information Age Pub.</w:t>
      </w:r>
    </w:p>
    <w:p w14:paraId="18B8C824" w14:textId="77777777" w:rsidR="00701621" w:rsidRPr="00701621" w:rsidRDefault="00701621" w:rsidP="00E61FBE">
      <w:pPr>
        <w:adjustRightInd w:val="0"/>
        <w:snapToGrid w:val="0"/>
        <w:spacing w:line="240" w:lineRule="auto"/>
        <w:ind w:left="720" w:hanging="720"/>
        <w:rPr>
          <w:rFonts w:ascii="Times New Roman" w:hAnsi="Times New Roman" w:cs="Times New Roman"/>
          <w:color w:val="222222"/>
          <w:sz w:val="24"/>
          <w:szCs w:val="24"/>
          <w:shd w:val="clear" w:color="auto" w:fill="FFFFFF"/>
        </w:rPr>
      </w:pPr>
    </w:p>
    <w:p w14:paraId="35221C23" w14:textId="41D0A933" w:rsidR="003A4CFE" w:rsidRDefault="003A4CFE" w:rsidP="00E61FBE">
      <w:pPr>
        <w:adjustRightInd w:val="0"/>
        <w:snapToGrid w:val="0"/>
        <w:spacing w:line="240" w:lineRule="auto"/>
        <w:ind w:left="720" w:hanging="720"/>
        <w:rPr>
          <w:rFonts w:ascii="Times New Roman" w:hAnsi="Times New Roman" w:cs="Times New Roman"/>
          <w:color w:val="222222"/>
          <w:sz w:val="24"/>
          <w:szCs w:val="24"/>
          <w:shd w:val="clear" w:color="auto" w:fill="FFFFFF"/>
        </w:rPr>
      </w:pPr>
      <w:r w:rsidRPr="005A7F9A">
        <w:rPr>
          <w:rFonts w:ascii="Times New Roman" w:hAnsi="Times New Roman" w:cs="Times New Roman"/>
          <w:color w:val="222222"/>
          <w:sz w:val="24"/>
          <w:szCs w:val="24"/>
          <w:shd w:val="clear" w:color="auto" w:fill="FFFFFF"/>
        </w:rPr>
        <w:t>Tam, M. (2014). Intergenerational service learning between the old and young: What, why and how. </w:t>
      </w:r>
      <w:r w:rsidRPr="005A7F9A">
        <w:rPr>
          <w:rFonts w:ascii="Times New Roman" w:hAnsi="Times New Roman" w:cs="Times New Roman"/>
          <w:i/>
          <w:iCs/>
          <w:color w:val="222222"/>
          <w:sz w:val="24"/>
          <w:szCs w:val="24"/>
          <w:shd w:val="clear" w:color="auto" w:fill="FFFFFF"/>
        </w:rPr>
        <w:t>Educational Gerontology</w:t>
      </w:r>
      <w:r w:rsidRPr="005A7F9A">
        <w:rPr>
          <w:rFonts w:ascii="Times New Roman" w:hAnsi="Times New Roman" w:cs="Times New Roman"/>
          <w:color w:val="222222"/>
          <w:sz w:val="24"/>
          <w:szCs w:val="24"/>
          <w:shd w:val="clear" w:color="auto" w:fill="FFFFFF"/>
        </w:rPr>
        <w:t>, </w:t>
      </w:r>
      <w:r w:rsidRPr="005A7F9A">
        <w:rPr>
          <w:rFonts w:ascii="Times New Roman" w:hAnsi="Times New Roman" w:cs="Times New Roman"/>
          <w:i/>
          <w:iCs/>
          <w:color w:val="222222"/>
          <w:sz w:val="24"/>
          <w:szCs w:val="24"/>
          <w:shd w:val="clear" w:color="auto" w:fill="FFFFFF"/>
        </w:rPr>
        <w:t>40</w:t>
      </w:r>
      <w:r w:rsidRPr="005A7F9A">
        <w:rPr>
          <w:rFonts w:ascii="Times New Roman" w:hAnsi="Times New Roman" w:cs="Times New Roman"/>
          <w:color w:val="222222"/>
          <w:sz w:val="24"/>
          <w:szCs w:val="24"/>
          <w:shd w:val="clear" w:color="auto" w:fill="FFFFFF"/>
        </w:rPr>
        <w:t>(6), 401</w:t>
      </w:r>
      <w:r w:rsidR="00482B16" w:rsidRPr="005A7F9A">
        <w:rPr>
          <w:rFonts w:ascii="Times New Roman" w:hAnsi="Times New Roman" w:cs="Times New Roman"/>
          <w:noProof/>
          <w:sz w:val="24"/>
          <w:szCs w:val="24"/>
        </w:rPr>
        <w:t>–</w:t>
      </w:r>
      <w:r w:rsidRPr="005A7F9A">
        <w:rPr>
          <w:rFonts w:ascii="Times New Roman" w:hAnsi="Times New Roman" w:cs="Times New Roman"/>
          <w:color w:val="222222"/>
          <w:sz w:val="24"/>
          <w:szCs w:val="24"/>
          <w:shd w:val="clear" w:color="auto" w:fill="FFFFFF"/>
        </w:rPr>
        <w:t>413.</w:t>
      </w:r>
    </w:p>
    <w:p w14:paraId="4C651322" w14:textId="77777777" w:rsidR="003A4CFE" w:rsidRDefault="003A4CFE" w:rsidP="00E61FBE">
      <w:pPr>
        <w:adjustRightInd w:val="0"/>
        <w:snapToGrid w:val="0"/>
        <w:spacing w:line="240" w:lineRule="auto"/>
        <w:ind w:left="720" w:hanging="720"/>
        <w:rPr>
          <w:rFonts w:ascii="Times New Roman" w:hAnsi="Times New Roman" w:cs="Times New Roman"/>
          <w:color w:val="222222"/>
          <w:sz w:val="24"/>
          <w:szCs w:val="24"/>
          <w:shd w:val="clear" w:color="auto" w:fill="FFFFFF"/>
        </w:rPr>
      </w:pPr>
    </w:p>
    <w:p w14:paraId="789E3304" w14:textId="6E5E3865" w:rsidR="003A4CFE" w:rsidRDefault="003A4CFE" w:rsidP="00E61FBE">
      <w:pPr>
        <w:adjustRightInd w:val="0"/>
        <w:snapToGrid w:val="0"/>
        <w:spacing w:line="240" w:lineRule="auto"/>
        <w:ind w:left="720" w:hanging="720"/>
        <w:rPr>
          <w:rFonts w:ascii="Times New Roman" w:hAnsi="Times New Roman" w:cs="Times New Roman"/>
          <w:color w:val="222222"/>
          <w:sz w:val="24"/>
          <w:szCs w:val="24"/>
          <w:shd w:val="clear" w:color="auto" w:fill="FFFFFF"/>
        </w:rPr>
      </w:pPr>
      <w:r w:rsidRPr="005A7F9A">
        <w:rPr>
          <w:rFonts w:ascii="Times New Roman" w:hAnsi="Times New Roman" w:cs="Times New Roman"/>
          <w:color w:val="222222"/>
          <w:sz w:val="24"/>
          <w:szCs w:val="24"/>
          <w:shd w:val="clear" w:color="auto" w:fill="FFFFFF"/>
        </w:rPr>
        <w:t>Wang, X. (2011). Exploring the Effects of a Cross-Cultural Service-Learning Program on Intercultural Competence of Participants. </w:t>
      </w:r>
      <w:r w:rsidRPr="005A7F9A">
        <w:rPr>
          <w:rFonts w:ascii="Times New Roman" w:hAnsi="Times New Roman" w:cs="Times New Roman"/>
          <w:i/>
          <w:iCs/>
          <w:color w:val="222222"/>
          <w:sz w:val="24"/>
          <w:szCs w:val="24"/>
          <w:shd w:val="clear" w:color="auto" w:fill="FFFFFF"/>
        </w:rPr>
        <w:t>New Horizons in Education</w:t>
      </w:r>
      <w:r w:rsidRPr="005A7F9A">
        <w:rPr>
          <w:rFonts w:ascii="Times New Roman" w:hAnsi="Times New Roman" w:cs="Times New Roman"/>
          <w:color w:val="222222"/>
          <w:sz w:val="24"/>
          <w:szCs w:val="24"/>
          <w:shd w:val="clear" w:color="auto" w:fill="FFFFFF"/>
        </w:rPr>
        <w:t>, </w:t>
      </w:r>
      <w:r w:rsidRPr="005A7F9A">
        <w:rPr>
          <w:rFonts w:ascii="Times New Roman" w:hAnsi="Times New Roman" w:cs="Times New Roman"/>
          <w:i/>
          <w:iCs/>
          <w:color w:val="222222"/>
          <w:sz w:val="24"/>
          <w:szCs w:val="24"/>
          <w:shd w:val="clear" w:color="auto" w:fill="FFFFFF"/>
        </w:rPr>
        <w:t>59</w:t>
      </w:r>
      <w:r w:rsidRPr="005A7F9A">
        <w:rPr>
          <w:rFonts w:ascii="Times New Roman" w:hAnsi="Times New Roman" w:cs="Times New Roman"/>
          <w:color w:val="222222"/>
          <w:sz w:val="24"/>
          <w:szCs w:val="24"/>
          <w:shd w:val="clear" w:color="auto" w:fill="FFFFFF"/>
        </w:rPr>
        <w:t>(3), 41</w:t>
      </w:r>
      <w:r w:rsidR="00E61FBE" w:rsidRPr="005A7F9A">
        <w:rPr>
          <w:rFonts w:ascii="Times New Roman" w:hAnsi="Times New Roman" w:cs="Times New Roman"/>
          <w:noProof/>
          <w:sz w:val="24"/>
          <w:szCs w:val="24"/>
        </w:rPr>
        <w:t>–</w:t>
      </w:r>
      <w:r w:rsidRPr="005A7F9A">
        <w:rPr>
          <w:rFonts w:ascii="Times New Roman" w:hAnsi="Times New Roman" w:cs="Times New Roman"/>
          <w:color w:val="222222"/>
          <w:sz w:val="24"/>
          <w:szCs w:val="24"/>
          <w:shd w:val="clear" w:color="auto" w:fill="FFFFFF"/>
        </w:rPr>
        <w:t>50.</w:t>
      </w:r>
    </w:p>
    <w:p w14:paraId="601C132A" w14:textId="62491496" w:rsidR="003A4CFE" w:rsidRDefault="003A4CFE" w:rsidP="00E61FBE">
      <w:pPr>
        <w:adjustRightInd w:val="0"/>
        <w:snapToGrid w:val="0"/>
        <w:spacing w:line="240" w:lineRule="auto"/>
        <w:ind w:left="720" w:hanging="720"/>
        <w:rPr>
          <w:rFonts w:ascii="Times New Roman" w:hAnsi="Times New Roman" w:cs="Times New Roman"/>
          <w:color w:val="222222"/>
          <w:sz w:val="24"/>
          <w:szCs w:val="24"/>
          <w:shd w:val="clear" w:color="auto" w:fill="FFFFFF"/>
        </w:rPr>
      </w:pPr>
    </w:p>
    <w:p w14:paraId="67217648" w14:textId="1FB0DC86" w:rsidR="003A4CFE" w:rsidRDefault="003A4CFE" w:rsidP="00E61FBE">
      <w:pPr>
        <w:adjustRightInd w:val="0"/>
        <w:snapToGrid w:val="0"/>
        <w:spacing w:line="240" w:lineRule="auto"/>
        <w:ind w:left="720" w:hanging="720"/>
        <w:rPr>
          <w:rFonts w:ascii="Times New Roman" w:eastAsia="Times New Roman" w:hAnsi="Times New Roman" w:cs="Times New Roman"/>
          <w:sz w:val="24"/>
          <w:szCs w:val="24"/>
          <w:lang w:val="en-GB"/>
        </w:rPr>
      </w:pPr>
      <w:proofErr w:type="spellStart"/>
      <w:r w:rsidRPr="00685929">
        <w:rPr>
          <w:rFonts w:ascii="Times New Roman" w:eastAsia="Times New Roman" w:hAnsi="Times New Roman" w:cs="Times New Roman"/>
          <w:sz w:val="24"/>
          <w:szCs w:val="24"/>
          <w:lang w:val="en-GB"/>
        </w:rPr>
        <w:t>Wasner</w:t>
      </w:r>
      <w:proofErr w:type="spellEnd"/>
      <w:r w:rsidRPr="00685929">
        <w:rPr>
          <w:rFonts w:ascii="Times New Roman" w:eastAsia="Times New Roman" w:hAnsi="Times New Roman" w:cs="Times New Roman"/>
          <w:sz w:val="24"/>
          <w:szCs w:val="24"/>
          <w:lang w:val="en-GB"/>
        </w:rPr>
        <w:t xml:space="preserve">, V. (2016). Critical service learning: A participatory pedagogical approach to global citizenship and international mindedness. </w:t>
      </w:r>
      <w:r w:rsidRPr="00685929">
        <w:rPr>
          <w:rFonts w:ascii="Times New Roman" w:eastAsia="Times New Roman" w:hAnsi="Times New Roman" w:cs="Times New Roman"/>
          <w:i/>
          <w:iCs/>
          <w:sz w:val="24"/>
          <w:szCs w:val="24"/>
          <w:lang w:val="en-GB"/>
        </w:rPr>
        <w:t>Journal of Research in International Education</w:t>
      </w:r>
      <w:r w:rsidRPr="00685929">
        <w:rPr>
          <w:rFonts w:ascii="Times New Roman" w:eastAsia="Times New Roman" w:hAnsi="Times New Roman" w:cs="Times New Roman"/>
          <w:sz w:val="24"/>
          <w:szCs w:val="24"/>
          <w:lang w:val="en-GB"/>
        </w:rPr>
        <w:t xml:space="preserve">, </w:t>
      </w:r>
      <w:r w:rsidRPr="00685929">
        <w:rPr>
          <w:rFonts w:ascii="Times New Roman" w:eastAsia="Times New Roman" w:hAnsi="Times New Roman" w:cs="Times New Roman"/>
          <w:i/>
          <w:iCs/>
          <w:sz w:val="24"/>
          <w:szCs w:val="24"/>
          <w:lang w:val="en-GB"/>
        </w:rPr>
        <w:t>15</w:t>
      </w:r>
      <w:r w:rsidRPr="00685929">
        <w:rPr>
          <w:rFonts w:ascii="Times New Roman" w:eastAsia="Times New Roman" w:hAnsi="Times New Roman" w:cs="Times New Roman"/>
          <w:sz w:val="24"/>
          <w:szCs w:val="24"/>
          <w:lang w:val="en-GB"/>
        </w:rPr>
        <w:t>(3), 238</w:t>
      </w:r>
      <w:r w:rsidR="00E61FBE" w:rsidRPr="005A7F9A">
        <w:rPr>
          <w:rFonts w:ascii="Times New Roman" w:hAnsi="Times New Roman" w:cs="Times New Roman"/>
          <w:noProof/>
          <w:sz w:val="24"/>
          <w:szCs w:val="24"/>
        </w:rPr>
        <w:t>–</w:t>
      </w:r>
      <w:r w:rsidRPr="00685929">
        <w:rPr>
          <w:rFonts w:ascii="Times New Roman" w:eastAsia="Times New Roman" w:hAnsi="Times New Roman" w:cs="Times New Roman"/>
          <w:sz w:val="24"/>
          <w:szCs w:val="24"/>
          <w:lang w:val="en-GB"/>
        </w:rPr>
        <w:t>252.</w:t>
      </w:r>
    </w:p>
    <w:p w14:paraId="2C8FC31D" w14:textId="77777777" w:rsidR="003A4CFE" w:rsidRPr="00685929" w:rsidRDefault="003A4CFE" w:rsidP="00E61FBE">
      <w:pPr>
        <w:adjustRightInd w:val="0"/>
        <w:snapToGrid w:val="0"/>
        <w:spacing w:line="240" w:lineRule="auto"/>
        <w:ind w:left="720" w:hanging="720"/>
        <w:rPr>
          <w:rFonts w:ascii="Times New Roman" w:eastAsia="Times New Roman" w:hAnsi="Times New Roman" w:cs="Times New Roman"/>
          <w:sz w:val="24"/>
          <w:szCs w:val="24"/>
          <w:lang w:val="en-GB"/>
        </w:rPr>
      </w:pPr>
    </w:p>
    <w:p w14:paraId="43B941F4" w14:textId="77777777" w:rsidR="003A4CFE" w:rsidRPr="00685929" w:rsidRDefault="003A4CFE" w:rsidP="00E61FBE">
      <w:pPr>
        <w:adjustRightInd w:val="0"/>
        <w:snapToGrid w:val="0"/>
        <w:spacing w:line="240" w:lineRule="auto"/>
        <w:ind w:left="720" w:hanging="720"/>
        <w:rPr>
          <w:rFonts w:ascii="Times New Roman" w:eastAsia="Times New Roman" w:hAnsi="Times New Roman" w:cs="Times New Roman"/>
          <w:sz w:val="24"/>
          <w:szCs w:val="24"/>
          <w:lang w:val="en-GB"/>
        </w:rPr>
      </w:pPr>
      <w:r w:rsidRPr="00F62DFA">
        <w:rPr>
          <w:rFonts w:ascii="Times New Roman" w:eastAsia="Times New Roman" w:hAnsi="Times New Roman" w:cs="Times New Roman"/>
          <w:sz w:val="24"/>
          <w:szCs w:val="24"/>
          <w:lang w:val="en-GB"/>
        </w:rPr>
        <w:t xml:space="preserve">Westheimer, J. (2015). </w:t>
      </w:r>
      <w:r w:rsidRPr="00F62DFA">
        <w:rPr>
          <w:rFonts w:ascii="Times New Roman" w:eastAsia="Times New Roman" w:hAnsi="Times New Roman" w:cs="Times New Roman"/>
          <w:i/>
          <w:iCs/>
          <w:sz w:val="24"/>
          <w:szCs w:val="24"/>
          <w:lang w:val="en-GB"/>
        </w:rPr>
        <w:t xml:space="preserve">What kind of </w:t>
      </w:r>
      <w:proofErr w:type="gramStart"/>
      <w:r w:rsidRPr="00F62DFA">
        <w:rPr>
          <w:rFonts w:ascii="Times New Roman" w:eastAsia="Times New Roman" w:hAnsi="Times New Roman" w:cs="Times New Roman"/>
          <w:i/>
          <w:iCs/>
          <w:sz w:val="24"/>
          <w:szCs w:val="24"/>
          <w:lang w:val="en-GB"/>
        </w:rPr>
        <w:t>citizen?:</w:t>
      </w:r>
      <w:proofErr w:type="gramEnd"/>
      <w:r w:rsidRPr="00F62DFA">
        <w:rPr>
          <w:rFonts w:ascii="Times New Roman" w:eastAsia="Times New Roman" w:hAnsi="Times New Roman" w:cs="Times New Roman"/>
          <w:i/>
          <w:iCs/>
          <w:sz w:val="24"/>
          <w:szCs w:val="24"/>
          <w:lang w:val="en-GB"/>
        </w:rPr>
        <w:t xml:space="preserve"> Educating our children for the common good</w:t>
      </w:r>
      <w:r w:rsidRPr="00F62DFA">
        <w:rPr>
          <w:rFonts w:ascii="Times New Roman" w:eastAsia="Times New Roman" w:hAnsi="Times New Roman" w:cs="Times New Roman"/>
          <w:sz w:val="24"/>
          <w:szCs w:val="24"/>
          <w:lang w:val="en-GB"/>
        </w:rPr>
        <w:t>. Teachers College Press.</w:t>
      </w:r>
    </w:p>
    <w:p w14:paraId="3C345E38" w14:textId="77777777" w:rsidR="003A4CFE" w:rsidRDefault="003A4CFE" w:rsidP="00E61FBE">
      <w:pPr>
        <w:adjustRightInd w:val="0"/>
        <w:snapToGrid w:val="0"/>
        <w:spacing w:line="240" w:lineRule="auto"/>
        <w:ind w:left="720" w:hanging="720"/>
        <w:rPr>
          <w:rFonts w:ascii="Times New Roman" w:hAnsi="Times New Roman" w:cs="Times New Roman"/>
          <w:color w:val="222222"/>
          <w:sz w:val="24"/>
          <w:szCs w:val="24"/>
          <w:shd w:val="clear" w:color="auto" w:fill="FFFFFF"/>
        </w:rPr>
      </w:pPr>
    </w:p>
    <w:p w14:paraId="68182B85" w14:textId="790844F0" w:rsidR="003A4CFE" w:rsidRDefault="003A4CFE" w:rsidP="00E61FBE">
      <w:pPr>
        <w:adjustRightInd w:val="0"/>
        <w:snapToGrid w:val="0"/>
        <w:spacing w:line="240" w:lineRule="auto"/>
        <w:ind w:left="720" w:hanging="720"/>
        <w:rPr>
          <w:rFonts w:ascii="Times New Roman" w:hAnsi="Times New Roman" w:cs="Times New Roman"/>
          <w:color w:val="222222"/>
          <w:sz w:val="24"/>
          <w:szCs w:val="24"/>
          <w:shd w:val="clear" w:color="auto" w:fill="FFFFFF"/>
        </w:rPr>
      </w:pPr>
      <w:r w:rsidRPr="005A7F9A">
        <w:rPr>
          <w:rFonts w:ascii="Times New Roman" w:hAnsi="Times New Roman" w:cs="Times New Roman"/>
          <w:color w:val="222222"/>
          <w:sz w:val="24"/>
          <w:szCs w:val="24"/>
          <w:shd w:val="clear" w:color="auto" w:fill="FFFFFF"/>
        </w:rPr>
        <w:t>Y</w:t>
      </w:r>
      <w:r w:rsidR="00E61FBE">
        <w:rPr>
          <w:rFonts w:ascii="Times New Roman" w:hAnsi="Times New Roman" w:cs="Times New Roman"/>
          <w:color w:val="222222"/>
          <w:sz w:val="24"/>
          <w:szCs w:val="24"/>
          <w:shd w:val="clear" w:color="auto" w:fill="FFFFFF"/>
        </w:rPr>
        <w:t>ang</w:t>
      </w:r>
      <w:r w:rsidRPr="005A7F9A">
        <w:rPr>
          <w:rFonts w:ascii="Times New Roman" w:hAnsi="Times New Roman" w:cs="Times New Roman"/>
          <w:color w:val="222222"/>
          <w:sz w:val="24"/>
          <w:szCs w:val="24"/>
          <w:shd w:val="clear" w:color="auto" w:fill="FFFFFF"/>
        </w:rPr>
        <w:t xml:space="preserve">, M., &amp; </w:t>
      </w:r>
      <w:proofErr w:type="spellStart"/>
      <w:r w:rsidRPr="005A7F9A">
        <w:rPr>
          <w:rFonts w:ascii="Times New Roman" w:hAnsi="Times New Roman" w:cs="Times New Roman"/>
          <w:color w:val="222222"/>
          <w:sz w:val="24"/>
          <w:szCs w:val="24"/>
          <w:shd w:val="clear" w:color="auto" w:fill="FFFFFF"/>
        </w:rPr>
        <w:t>L</w:t>
      </w:r>
      <w:r w:rsidR="00E61FBE">
        <w:rPr>
          <w:rFonts w:ascii="Times New Roman" w:hAnsi="Times New Roman" w:cs="Times New Roman"/>
          <w:color w:val="222222"/>
          <w:sz w:val="24"/>
          <w:szCs w:val="24"/>
          <w:shd w:val="clear" w:color="auto" w:fill="FFFFFF"/>
        </w:rPr>
        <w:t>uk</w:t>
      </w:r>
      <w:proofErr w:type="spellEnd"/>
      <w:r w:rsidRPr="005A7F9A">
        <w:rPr>
          <w:rFonts w:ascii="Times New Roman" w:hAnsi="Times New Roman" w:cs="Times New Roman"/>
          <w:color w:val="222222"/>
          <w:sz w:val="24"/>
          <w:szCs w:val="24"/>
          <w:shd w:val="clear" w:color="auto" w:fill="FFFFFF"/>
        </w:rPr>
        <w:t>, Y. Y. (2017). The role of international service learning in leadership development among students in higher education. </w:t>
      </w:r>
      <w:r w:rsidRPr="005A7F9A">
        <w:rPr>
          <w:rFonts w:ascii="Times New Roman" w:hAnsi="Times New Roman" w:cs="Times New Roman"/>
          <w:i/>
          <w:iCs/>
          <w:color w:val="222222"/>
          <w:sz w:val="24"/>
          <w:szCs w:val="24"/>
          <w:shd w:val="clear" w:color="auto" w:fill="FFFFFF"/>
        </w:rPr>
        <w:t>Journal of Youth Studies</w:t>
      </w:r>
      <w:r w:rsidRPr="005A7F9A">
        <w:rPr>
          <w:rFonts w:ascii="Times New Roman" w:hAnsi="Times New Roman" w:cs="Times New Roman"/>
          <w:color w:val="222222"/>
          <w:sz w:val="24"/>
          <w:szCs w:val="24"/>
          <w:shd w:val="clear" w:color="auto" w:fill="FFFFFF"/>
        </w:rPr>
        <w:t>, </w:t>
      </w:r>
      <w:r w:rsidRPr="005A7F9A">
        <w:rPr>
          <w:rFonts w:ascii="Times New Roman" w:hAnsi="Times New Roman" w:cs="Times New Roman"/>
          <w:i/>
          <w:iCs/>
          <w:color w:val="222222"/>
          <w:sz w:val="24"/>
          <w:szCs w:val="24"/>
          <w:shd w:val="clear" w:color="auto" w:fill="FFFFFF"/>
        </w:rPr>
        <w:t>20</w:t>
      </w:r>
      <w:r w:rsidRPr="005A7F9A">
        <w:rPr>
          <w:rFonts w:ascii="Times New Roman" w:hAnsi="Times New Roman" w:cs="Times New Roman"/>
          <w:color w:val="222222"/>
          <w:sz w:val="24"/>
          <w:szCs w:val="24"/>
          <w:shd w:val="clear" w:color="auto" w:fill="FFFFFF"/>
        </w:rPr>
        <w:t>(1), 156</w:t>
      </w:r>
      <w:r w:rsidR="00E61FBE" w:rsidRPr="005A7F9A">
        <w:rPr>
          <w:rFonts w:ascii="Times New Roman" w:hAnsi="Times New Roman" w:cs="Times New Roman"/>
          <w:noProof/>
          <w:sz w:val="24"/>
          <w:szCs w:val="24"/>
        </w:rPr>
        <w:t>–</w:t>
      </w:r>
      <w:r w:rsidRPr="005A7F9A">
        <w:rPr>
          <w:rFonts w:ascii="Times New Roman" w:hAnsi="Times New Roman" w:cs="Times New Roman"/>
          <w:color w:val="222222"/>
          <w:sz w:val="24"/>
          <w:szCs w:val="24"/>
          <w:shd w:val="clear" w:color="auto" w:fill="FFFFFF"/>
        </w:rPr>
        <w:t>171.</w:t>
      </w:r>
    </w:p>
    <w:bookmarkEnd w:id="1"/>
    <w:p w14:paraId="0E55ED7D" w14:textId="45AA5D5A" w:rsidR="00D00BC7" w:rsidRDefault="00D00BC7" w:rsidP="00D00BC7">
      <w:pPr>
        <w:spacing w:line="240" w:lineRule="auto"/>
        <w:rPr>
          <w:rFonts w:ascii="Times New Roman" w:eastAsia="Times New Roman" w:hAnsi="Times New Roman" w:cs="Times New Roman"/>
          <w:b/>
          <w:bCs/>
          <w:sz w:val="24"/>
          <w:szCs w:val="24"/>
          <w:lang w:val="en-GB"/>
        </w:rPr>
      </w:pPr>
    </w:p>
    <w:p w14:paraId="33CC3138" w14:textId="3B88FDEC" w:rsidR="00653931" w:rsidRDefault="00653931" w:rsidP="00D00BC7">
      <w:pPr>
        <w:spacing w:line="240" w:lineRule="auto"/>
        <w:rPr>
          <w:rFonts w:ascii="Times New Roman" w:eastAsia="Times New Roman" w:hAnsi="Times New Roman" w:cs="Times New Roman"/>
          <w:b/>
          <w:bCs/>
          <w:sz w:val="24"/>
          <w:szCs w:val="24"/>
          <w:lang w:val="en-GB"/>
        </w:rPr>
      </w:pPr>
    </w:p>
    <w:p w14:paraId="118212A4" w14:textId="77777777" w:rsidR="00653931" w:rsidRPr="00D00BC7" w:rsidRDefault="00653931" w:rsidP="00D00BC7">
      <w:pPr>
        <w:spacing w:line="240" w:lineRule="auto"/>
        <w:rPr>
          <w:rFonts w:ascii="Times New Roman" w:eastAsia="Times New Roman" w:hAnsi="Times New Roman" w:cs="Times New Roman"/>
          <w:b/>
          <w:bCs/>
          <w:sz w:val="24"/>
          <w:szCs w:val="24"/>
          <w:lang w:val="en-GB"/>
        </w:rPr>
      </w:pPr>
    </w:p>
    <w:p w14:paraId="57EB6809" w14:textId="09F5CF11" w:rsidR="00E74017" w:rsidRPr="00685929" w:rsidRDefault="00E74017" w:rsidP="00E74017">
      <w:pPr>
        <w:spacing w:line="240" w:lineRule="auto"/>
        <w:rPr>
          <w:rFonts w:ascii="Times New Roman" w:eastAsia="Times New Roman" w:hAnsi="Times New Roman" w:cs="Times New Roman"/>
          <w:b/>
          <w:sz w:val="24"/>
          <w:szCs w:val="24"/>
          <w:lang w:val="en-GB"/>
        </w:rPr>
      </w:pPr>
      <w:r w:rsidRPr="00685929">
        <w:rPr>
          <w:rFonts w:ascii="Times New Roman" w:eastAsia="Times New Roman" w:hAnsi="Times New Roman" w:cs="Times New Roman"/>
          <w:b/>
          <w:bCs/>
          <w:sz w:val="24"/>
          <w:szCs w:val="24"/>
          <w:lang w:val="en-GB"/>
        </w:rPr>
        <w:lastRenderedPageBreak/>
        <w:t>7. Related Journal</w:t>
      </w:r>
      <w:r w:rsidRPr="00685929">
        <w:rPr>
          <w:rFonts w:ascii="Times New Roman" w:eastAsia="Times New Roman" w:hAnsi="Times New Roman" w:cs="Times New Roman"/>
          <w:b/>
          <w:sz w:val="24"/>
          <w:szCs w:val="24"/>
          <w:lang w:val="en-GB"/>
        </w:rPr>
        <w:t xml:space="preserve"> Articles</w:t>
      </w:r>
    </w:p>
    <w:p w14:paraId="51E66BF3" w14:textId="77777777" w:rsidR="002C2077" w:rsidRDefault="002C2077" w:rsidP="00E74017">
      <w:pPr>
        <w:spacing w:line="240" w:lineRule="auto"/>
        <w:rPr>
          <w:rFonts w:ascii="Times New Roman" w:hAnsi="Times New Roman" w:cs="Times New Roman"/>
          <w:color w:val="222222"/>
          <w:sz w:val="24"/>
          <w:szCs w:val="24"/>
          <w:shd w:val="clear" w:color="auto" w:fill="FFFFFF"/>
        </w:rPr>
      </w:pPr>
    </w:p>
    <w:p w14:paraId="6365ACC6" w14:textId="3A565B6C" w:rsidR="003A4CFE" w:rsidRPr="001B2C55" w:rsidRDefault="003A4CFE" w:rsidP="00F62DFA">
      <w:pPr>
        <w:spacing w:line="240" w:lineRule="auto"/>
        <w:ind w:left="720" w:hanging="720"/>
        <w:rPr>
          <w:rFonts w:ascii="Times New Roman" w:hAnsi="Times New Roman" w:cs="Times New Roman"/>
          <w:color w:val="222222"/>
          <w:sz w:val="24"/>
          <w:szCs w:val="24"/>
          <w:shd w:val="clear" w:color="auto" w:fill="FFFFFF"/>
        </w:rPr>
      </w:pPr>
      <w:r w:rsidRPr="001B2C55">
        <w:rPr>
          <w:rFonts w:ascii="Times New Roman" w:hAnsi="Times New Roman" w:cs="Times New Roman"/>
          <w:color w:val="222222"/>
          <w:sz w:val="24"/>
          <w:szCs w:val="24"/>
          <w:shd w:val="clear" w:color="auto" w:fill="FFFFFF"/>
        </w:rPr>
        <w:t>Jackson, J., &amp; Chen, X. (2018). Discussion-based pedagogy through the eyes of Chinese international exchange students. </w:t>
      </w:r>
      <w:r w:rsidRPr="001B2C55">
        <w:rPr>
          <w:rFonts w:ascii="Times New Roman" w:hAnsi="Times New Roman" w:cs="Times New Roman"/>
          <w:i/>
          <w:iCs/>
          <w:color w:val="222222"/>
          <w:sz w:val="24"/>
          <w:szCs w:val="24"/>
          <w:shd w:val="clear" w:color="auto" w:fill="FFFFFF"/>
        </w:rPr>
        <w:t>Pedagogies: An International Journal</w:t>
      </w:r>
      <w:r w:rsidRPr="001B2C55">
        <w:rPr>
          <w:rFonts w:ascii="Times New Roman" w:hAnsi="Times New Roman" w:cs="Times New Roman"/>
          <w:color w:val="222222"/>
          <w:sz w:val="24"/>
          <w:szCs w:val="24"/>
          <w:shd w:val="clear" w:color="auto" w:fill="FFFFFF"/>
        </w:rPr>
        <w:t>, </w:t>
      </w:r>
      <w:r w:rsidRPr="001B2C55">
        <w:rPr>
          <w:rFonts w:ascii="Times New Roman" w:hAnsi="Times New Roman" w:cs="Times New Roman"/>
          <w:i/>
          <w:iCs/>
          <w:color w:val="222222"/>
          <w:sz w:val="24"/>
          <w:szCs w:val="24"/>
          <w:shd w:val="clear" w:color="auto" w:fill="FFFFFF"/>
        </w:rPr>
        <w:t>13</w:t>
      </w:r>
      <w:r w:rsidRPr="001B2C55">
        <w:rPr>
          <w:rFonts w:ascii="Times New Roman" w:hAnsi="Times New Roman" w:cs="Times New Roman"/>
          <w:color w:val="222222"/>
          <w:sz w:val="24"/>
          <w:szCs w:val="24"/>
          <w:shd w:val="clear" w:color="auto" w:fill="FFFFFF"/>
        </w:rPr>
        <w:t>(4), 289</w:t>
      </w:r>
      <w:r w:rsidR="00F62DFA" w:rsidRPr="005A7F9A">
        <w:rPr>
          <w:rFonts w:ascii="Times New Roman" w:hAnsi="Times New Roman" w:cs="Times New Roman"/>
          <w:noProof/>
          <w:sz w:val="24"/>
          <w:szCs w:val="24"/>
        </w:rPr>
        <w:t>–</w:t>
      </w:r>
      <w:r w:rsidRPr="001B2C55">
        <w:rPr>
          <w:rFonts w:ascii="Times New Roman" w:hAnsi="Times New Roman" w:cs="Times New Roman"/>
          <w:color w:val="222222"/>
          <w:sz w:val="24"/>
          <w:szCs w:val="24"/>
          <w:shd w:val="clear" w:color="auto" w:fill="FFFFFF"/>
        </w:rPr>
        <w:t>307.</w:t>
      </w:r>
    </w:p>
    <w:p w14:paraId="45B1D194" w14:textId="77777777" w:rsidR="003A4CFE" w:rsidRPr="00F219E9" w:rsidRDefault="003A4CFE" w:rsidP="00F62DFA">
      <w:pPr>
        <w:spacing w:line="240" w:lineRule="auto"/>
        <w:ind w:left="720" w:hanging="720"/>
        <w:rPr>
          <w:rFonts w:ascii="Times New Roman" w:eastAsia="Times New Roman" w:hAnsi="Times New Roman" w:cs="Times New Roman"/>
          <w:sz w:val="24"/>
          <w:szCs w:val="24"/>
          <w:lang w:val="en-GB"/>
        </w:rPr>
      </w:pPr>
    </w:p>
    <w:p w14:paraId="615999EF" w14:textId="39025629" w:rsidR="00701621" w:rsidRPr="001B2C55" w:rsidRDefault="00701621" w:rsidP="00F62DFA">
      <w:pPr>
        <w:spacing w:line="240" w:lineRule="auto"/>
        <w:ind w:left="720" w:hanging="720"/>
        <w:rPr>
          <w:rFonts w:ascii="Times New Roman" w:hAnsi="Times New Roman" w:cs="Times New Roman"/>
          <w:color w:val="000000"/>
          <w:sz w:val="24"/>
          <w:szCs w:val="24"/>
          <w:bdr w:val="none" w:sz="0" w:space="0" w:color="auto" w:frame="1"/>
          <w:shd w:val="clear" w:color="auto" w:fill="FFFFFF"/>
        </w:rPr>
      </w:pPr>
      <w:r w:rsidRPr="001B2C55">
        <w:rPr>
          <w:rFonts w:ascii="Times New Roman" w:hAnsi="Times New Roman" w:cs="Times New Roman"/>
          <w:color w:val="000000"/>
          <w:sz w:val="24"/>
          <w:szCs w:val="24"/>
          <w:bdr w:val="none" w:sz="0" w:space="0" w:color="auto" w:frame="1"/>
          <w:shd w:val="clear" w:color="auto" w:fill="FFFFFF"/>
        </w:rPr>
        <w:t xml:space="preserve">Mannion, G., </w:t>
      </w:r>
      <w:proofErr w:type="spellStart"/>
      <w:r w:rsidRPr="001B2C55">
        <w:rPr>
          <w:rFonts w:ascii="Times New Roman" w:hAnsi="Times New Roman" w:cs="Times New Roman"/>
          <w:color w:val="000000"/>
          <w:sz w:val="24"/>
          <w:szCs w:val="24"/>
          <w:bdr w:val="none" w:sz="0" w:space="0" w:color="auto" w:frame="1"/>
          <w:shd w:val="clear" w:color="auto" w:fill="FFFFFF"/>
        </w:rPr>
        <w:t>Biesta</w:t>
      </w:r>
      <w:proofErr w:type="spellEnd"/>
      <w:r w:rsidRPr="001B2C55">
        <w:rPr>
          <w:rFonts w:ascii="Times New Roman" w:hAnsi="Times New Roman" w:cs="Times New Roman"/>
          <w:color w:val="000000"/>
          <w:sz w:val="24"/>
          <w:szCs w:val="24"/>
          <w:bdr w:val="none" w:sz="0" w:space="0" w:color="auto" w:frame="1"/>
          <w:shd w:val="clear" w:color="auto" w:fill="FFFFFF"/>
        </w:rPr>
        <w:t>, G., Priestley, M., &amp; Ross, H. (2011). The global dimension in education and education for global citizenship: Genealogy and critique. </w:t>
      </w:r>
      <w:proofErr w:type="spellStart"/>
      <w:r w:rsidRPr="001B2C55">
        <w:rPr>
          <w:rFonts w:ascii="Times New Roman" w:hAnsi="Times New Roman" w:cs="Times New Roman"/>
          <w:i/>
          <w:iCs/>
          <w:color w:val="000000"/>
          <w:sz w:val="24"/>
          <w:szCs w:val="24"/>
          <w:bdr w:val="none" w:sz="0" w:space="0" w:color="auto" w:frame="1"/>
          <w:shd w:val="clear" w:color="auto" w:fill="FFFFFF"/>
        </w:rPr>
        <w:t>Globalisation</w:t>
      </w:r>
      <w:proofErr w:type="spellEnd"/>
      <w:r w:rsidRPr="001B2C55">
        <w:rPr>
          <w:rFonts w:ascii="Times New Roman" w:hAnsi="Times New Roman" w:cs="Times New Roman"/>
          <w:i/>
          <w:iCs/>
          <w:color w:val="000000"/>
          <w:sz w:val="24"/>
          <w:szCs w:val="24"/>
          <w:bdr w:val="none" w:sz="0" w:space="0" w:color="auto" w:frame="1"/>
          <w:shd w:val="clear" w:color="auto" w:fill="FFFFFF"/>
        </w:rPr>
        <w:t>, Societies and Education: The Political Economy of Global Citizenship Education,</w:t>
      </w:r>
      <w:r w:rsidRPr="001B2C55">
        <w:rPr>
          <w:rFonts w:ascii="Times New Roman" w:hAnsi="Times New Roman" w:cs="Times New Roman"/>
          <w:color w:val="000000"/>
          <w:sz w:val="24"/>
          <w:szCs w:val="24"/>
          <w:bdr w:val="none" w:sz="0" w:space="0" w:color="auto" w:frame="1"/>
          <w:shd w:val="clear" w:color="auto" w:fill="FFFFFF"/>
        </w:rPr>
        <w:t> </w:t>
      </w:r>
      <w:r w:rsidRPr="001B2C55">
        <w:rPr>
          <w:rFonts w:ascii="Times New Roman" w:hAnsi="Times New Roman" w:cs="Times New Roman"/>
          <w:i/>
          <w:iCs/>
          <w:color w:val="000000"/>
          <w:sz w:val="24"/>
          <w:szCs w:val="24"/>
          <w:bdr w:val="none" w:sz="0" w:space="0" w:color="auto" w:frame="1"/>
          <w:shd w:val="clear" w:color="auto" w:fill="FFFFFF"/>
        </w:rPr>
        <w:t>9</w:t>
      </w:r>
      <w:r w:rsidRPr="001B2C55">
        <w:rPr>
          <w:rFonts w:ascii="Times New Roman" w:hAnsi="Times New Roman" w:cs="Times New Roman"/>
          <w:color w:val="000000"/>
          <w:sz w:val="24"/>
          <w:szCs w:val="24"/>
          <w:bdr w:val="none" w:sz="0" w:space="0" w:color="auto" w:frame="1"/>
          <w:shd w:val="clear" w:color="auto" w:fill="FFFFFF"/>
        </w:rPr>
        <w:t>(3-4), 443</w:t>
      </w:r>
      <w:r w:rsidR="00F62DFA" w:rsidRPr="005A7F9A">
        <w:rPr>
          <w:rFonts w:ascii="Times New Roman" w:hAnsi="Times New Roman" w:cs="Times New Roman"/>
          <w:noProof/>
          <w:sz w:val="24"/>
          <w:szCs w:val="24"/>
        </w:rPr>
        <w:t>–</w:t>
      </w:r>
      <w:r w:rsidRPr="001B2C55">
        <w:rPr>
          <w:rFonts w:ascii="Times New Roman" w:hAnsi="Times New Roman" w:cs="Times New Roman"/>
          <w:color w:val="000000"/>
          <w:sz w:val="24"/>
          <w:szCs w:val="24"/>
          <w:bdr w:val="none" w:sz="0" w:space="0" w:color="auto" w:frame="1"/>
          <w:shd w:val="clear" w:color="auto" w:fill="FFFFFF"/>
        </w:rPr>
        <w:t>456.</w:t>
      </w:r>
    </w:p>
    <w:p w14:paraId="73919514" w14:textId="33111DEC" w:rsidR="00701621" w:rsidRPr="001B2C55" w:rsidRDefault="00701621" w:rsidP="00F62DFA">
      <w:pPr>
        <w:spacing w:line="240" w:lineRule="auto"/>
        <w:ind w:left="720" w:hanging="720"/>
        <w:rPr>
          <w:rFonts w:ascii="Times New Roman" w:hAnsi="Times New Roman" w:cs="Times New Roman"/>
          <w:color w:val="000000"/>
          <w:sz w:val="24"/>
          <w:szCs w:val="24"/>
          <w:bdr w:val="none" w:sz="0" w:space="0" w:color="auto" w:frame="1"/>
          <w:shd w:val="clear" w:color="auto" w:fill="FFFFFF"/>
        </w:rPr>
      </w:pPr>
    </w:p>
    <w:p w14:paraId="32B5B1BD" w14:textId="28A65EA3" w:rsidR="00701621" w:rsidRPr="001B2C55" w:rsidRDefault="00701621" w:rsidP="00F62DFA">
      <w:pPr>
        <w:spacing w:line="240" w:lineRule="auto"/>
        <w:ind w:left="720" w:hanging="720"/>
        <w:rPr>
          <w:rFonts w:ascii="Times New Roman" w:hAnsi="Times New Roman" w:cs="Times New Roman"/>
          <w:color w:val="000000"/>
          <w:sz w:val="24"/>
          <w:szCs w:val="24"/>
          <w:bdr w:val="none" w:sz="0" w:space="0" w:color="auto" w:frame="1"/>
          <w:shd w:val="clear" w:color="auto" w:fill="FFFFFF"/>
        </w:rPr>
      </w:pPr>
      <w:proofErr w:type="spellStart"/>
      <w:r w:rsidRPr="001B2C55">
        <w:rPr>
          <w:rFonts w:ascii="Times New Roman" w:hAnsi="Times New Roman" w:cs="Times New Roman"/>
          <w:color w:val="000000"/>
          <w:sz w:val="24"/>
          <w:szCs w:val="24"/>
          <w:bdr w:val="none" w:sz="0" w:space="0" w:color="auto" w:frame="1"/>
          <w:shd w:val="clear" w:color="auto" w:fill="FFFFFF"/>
        </w:rPr>
        <w:t>Pais</w:t>
      </w:r>
      <w:proofErr w:type="spellEnd"/>
      <w:r w:rsidRPr="001B2C55">
        <w:rPr>
          <w:rFonts w:ascii="Times New Roman" w:hAnsi="Times New Roman" w:cs="Times New Roman"/>
          <w:color w:val="000000"/>
          <w:sz w:val="24"/>
          <w:szCs w:val="24"/>
          <w:bdr w:val="none" w:sz="0" w:space="0" w:color="auto" w:frame="1"/>
          <w:shd w:val="clear" w:color="auto" w:fill="FFFFFF"/>
        </w:rPr>
        <w:t>, A., &amp; Costa, M. (2020). An ideology critique of global citizenship education. </w:t>
      </w:r>
      <w:r w:rsidRPr="001B2C55">
        <w:rPr>
          <w:rFonts w:ascii="Times New Roman" w:hAnsi="Times New Roman" w:cs="Times New Roman"/>
          <w:i/>
          <w:iCs/>
          <w:color w:val="000000"/>
          <w:sz w:val="24"/>
          <w:szCs w:val="24"/>
          <w:bdr w:val="none" w:sz="0" w:space="0" w:color="auto" w:frame="1"/>
          <w:shd w:val="clear" w:color="auto" w:fill="FFFFFF"/>
        </w:rPr>
        <w:t>Critical Studies in Education,</w:t>
      </w:r>
      <w:r w:rsidRPr="001B2C55">
        <w:rPr>
          <w:rFonts w:ascii="Times New Roman" w:hAnsi="Times New Roman" w:cs="Times New Roman"/>
          <w:color w:val="000000"/>
          <w:sz w:val="24"/>
          <w:szCs w:val="24"/>
          <w:bdr w:val="none" w:sz="0" w:space="0" w:color="auto" w:frame="1"/>
          <w:shd w:val="clear" w:color="auto" w:fill="FFFFFF"/>
        </w:rPr>
        <w:t> </w:t>
      </w:r>
      <w:r w:rsidRPr="001B2C55">
        <w:rPr>
          <w:rFonts w:ascii="Times New Roman" w:hAnsi="Times New Roman" w:cs="Times New Roman"/>
          <w:i/>
          <w:iCs/>
          <w:color w:val="000000"/>
          <w:sz w:val="24"/>
          <w:szCs w:val="24"/>
          <w:bdr w:val="none" w:sz="0" w:space="0" w:color="auto" w:frame="1"/>
          <w:shd w:val="clear" w:color="auto" w:fill="FFFFFF"/>
        </w:rPr>
        <w:t>61</w:t>
      </w:r>
      <w:r w:rsidR="00F62DFA">
        <w:rPr>
          <w:rFonts w:ascii="Times New Roman" w:hAnsi="Times New Roman" w:cs="Times New Roman"/>
          <w:color w:val="000000"/>
          <w:sz w:val="24"/>
          <w:szCs w:val="24"/>
          <w:bdr w:val="none" w:sz="0" w:space="0" w:color="auto" w:frame="1"/>
          <w:shd w:val="clear" w:color="auto" w:fill="FFFFFF"/>
        </w:rPr>
        <w:t>(1), 1</w:t>
      </w:r>
      <w:r w:rsidR="00F62DFA" w:rsidRPr="005A7F9A">
        <w:rPr>
          <w:rFonts w:ascii="Times New Roman" w:hAnsi="Times New Roman" w:cs="Times New Roman"/>
          <w:noProof/>
          <w:sz w:val="24"/>
          <w:szCs w:val="24"/>
        </w:rPr>
        <w:t>–</w:t>
      </w:r>
      <w:r w:rsidRPr="001B2C55">
        <w:rPr>
          <w:rFonts w:ascii="Times New Roman" w:hAnsi="Times New Roman" w:cs="Times New Roman"/>
          <w:color w:val="000000"/>
          <w:sz w:val="24"/>
          <w:szCs w:val="24"/>
          <w:bdr w:val="none" w:sz="0" w:space="0" w:color="auto" w:frame="1"/>
          <w:shd w:val="clear" w:color="auto" w:fill="FFFFFF"/>
        </w:rPr>
        <w:t>16.</w:t>
      </w:r>
    </w:p>
    <w:p w14:paraId="3235E294" w14:textId="77777777" w:rsidR="00701621" w:rsidRPr="001B2C55" w:rsidRDefault="00701621" w:rsidP="00F62DFA">
      <w:pPr>
        <w:spacing w:line="240" w:lineRule="auto"/>
        <w:ind w:left="720" w:hanging="720"/>
        <w:rPr>
          <w:rFonts w:ascii="Times New Roman" w:hAnsi="Times New Roman" w:cs="Times New Roman"/>
          <w:color w:val="000000"/>
          <w:sz w:val="24"/>
          <w:szCs w:val="24"/>
          <w:bdr w:val="none" w:sz="0" w:space="0" w:color="auto" w:frame="1"/>
          <w:shd w:val="clear" w:color="auto" w:fill="FFFFFF"/>
        </w:rPr>
      </w:pPr>
    </w:p>
    <w:p w14:paraId="69DEDD72" w14:textId="2993C4E3" w:rsidR="00E74017" w:rsidRPr="00701621" w:rsidRDefault="00E74017" w:rsidP="00F62DFA">
      <w:pPr>
        <w:spacing w:line="240" w:lineRule="auto"/>
        <w:ind w:left="720" w:hanging="720"/>
        <w:rPr>
          <w:rFonts w:ascii="Times New Roman" w:eastAsia="Times New Roman" w:hAnsi="Times New Roman" w:cs="Times New Roman"/>
          <w:sz w:val="24"/>
          <w:szCs w:val="24"/>
          <w:lang w:val="en-GB"/>
        </w:rPr>
      </w:pPr>
      <w:r w:rsidRPr="003A4CFE">
        <w:rPr>
          <w:rFonts w:ascii="Times New Roman" w:eastAsia="Times New Roman" w:hAnsi="Times New Roman" w:cs="Times New Roman"/>
          <w:sz w:val="24"/>
          <w:szCs w:val="24"/>
          <w:lang w:val="en-GB"/>
        </w:rPr>
        <w:t xml:space="preserve">Westheimer, J., &amp; </w:t>
      </w:r>
      <w:proofErr w:type="spellStart"/>
      <w:r w:rsidRPr="003A4CFE">
        <w:rPr>
          <w:rFonts w:ascii="Times New Roman" w:eastAsia="Times New Roman" w:hAnsi="Times New Roman" w:cs="Times New Roman"/>
          <w:sz w:val="24"/>
          <w:szCs w:val="24"/>
          <w:lang w:val="en-GB"/>
        </w:rPr>
        <w:t>Kahne</w:t>
      </w:r>
      <w:proofErr w:type="spellEnd"/>
      <w:r w:rsidRPr="003A4CFE">
        <w:rPr>
          <w:rFonts w:ascii="Times New Roman" w:eastAsia="Times New Roman" w:hAnsi="Times New Roman" w:cs="Times New Roman"/>
          <w:sz w:val="24"/>
          <w:szCs w:val="24"/>
          <w:lang w:val="en-GB"/>
        </w:rPr>
        <w:t xml:space="preserve">, J. (2004). What kind of citizen? The politics of educating for democracy. </w:t>
      </w:r>
      <w:r w:rsidRPr="00701621">
        <w:rPr>
          <w:rFonts w:ascii="Times New Roman" w:eastAsia="Times New Roman" w:hAnsi="Times New Roman" w:cs="Times New Roman"/>
          <w:i/>
          <w:iCs/>
          <w:sz w:val="24"/>
          <w:szCs w:val="24"/>
          <w:lang w:val="en-GB"/>
        </w:rPr>
        <w:t>American educational research journal</w:t>
      </w:r>
      <w:r w:rsidRPr="00701621">
        <w:rPr>
          <w:rFonts w:ascii="Times New Roman" w:eastAsia="Times New Roman" w:hAnsi="Times New Roman" w:cs="Times New Roman"/>
          <w:sz w:val="24"/>
          <w:szCs w:val="24"/>
          <w:lang w:val="en-GB"/>
        </w:rPr>
        <w:t xml:space="preserve">, </w:t>
      </w:r>
      <w:r w:rsidRPr="00701621">
        <w:rPr>
          <w:rFonts w:ascii="Times New Roman" w:eastAsia="Times New Roman" w:hAnsi="Times New Roman" w:cs="Times New Roman"/>
          <w:i/>
          <w:iCs/>
          <w:sz w:val="24"/>
          <w:szCs w:val="24"/>
          <w:lang w:val="en-GB"/>
        </w:rPr>
        <w:t>41</w:t>
      </w:r>
      <w:r w:rsidRPr="00701621">
        <w:rPr>
          <w:rFonts w:ascii="Times New Roman" w:eastAsia="Times New Roman" w:hAnsi="Times New Roman" w:cs="Times New Roman"/>
          <w:sz w:val="24"/>
          <w:szCs w:val="24"/>
          <w:lang w:val="en-GB"/>
        </w:rPr>
        <w:t>(2), 237</w:t>
      </w:r>
      <w:r w:rsidR="004A0B60" w:rsidRPr="005A7F9A">
        <w:rPr>
          <w:rFonts w:ascii="Times New Roman" w:hAnsi="Times New Roman" w:cs="Times New Roman"/>
          <w:noProof/>
          <w:sz w:val="24"/>
          <w:szCs w:val="24"/>
        </w:rPr>
        <w:t>–</w:t>
      </w:r>
      <w:r w:rsidRPr="00701621">
        <w:rPr>
          <w:rFonts w:ascii="Times New Roman" w:eastAsia="Times New Roman" w:hAnsi="Times New Roman" w:cs="Times New Roman"/>
          <w:sz w:val="24"/>
          <w:szCs w:val="24"/>
          <w:lang w:val="en-GB"/>
        </w:rPr>
        <w:t>269.</w:t>
      </w:r>
    </w:p>
    <w:p w14:paraId="2F6C6C76" w14:textId="77777777" w:rsidR="003A4CFE" w:rsidRPr="003A4CFE" w:rsidRDefault="003A4CFE" w:rsidP="00F62DFA">
      <w:pPr>
        <w:spacing w:line="240" w:lineRule="auto"/>
        <w:ind w:left="720" w:hanging="720"/>
        <w:rPr>
          <w:rFonts w:ascii="Times New Roman" w:eastAsia="Times New Roman" w:hAnsi="Times New Roman" w:cs="Times New Roman"/>
          <w:sz w:val="24"/>
          <w:szCs w:val="24"/>
          <w:lang w:val="en-GB"/>
        </w:rPr>
      </w:pPr>
    </w:p>
    <w:p w14:paraId="162E18B2" w14:textId="64C6FA4E" w:rsidR="00E74017" w:rsidRPr="003A4CFE" w:rsidRDefault="003A4CFE" w:rsidP="00F62DFA">
      <w:pPr>
        <w:spacing w:line="240" w:lineRule="auto"/>
        <w:ind w:left="720" w:hanging="720"/>
        <w:rPr>
          <w:rFonts w:ascii="Times New Roman" w:eastAsia="Times New Roman" w:hAnsi="Times New Roman" w:cs="Times New Roman"/>
          <w:sz w:val="24"/>
          <w:szCs w:val="24"/>
          <w:lang w:val="en-GB"/>
        </w:rPr>
      </w:pPr>
      <w:r w:rsidRPr="001B2C55">
        <w:rPr>
          <w:rFonts w:ascii="Times New Roman" w:hAnsi="Times New Roman" w:cs="Times New Roman"/>
          <w:color w:val="222222"/>
          <w:sz w:val="24"/>
          <w:szCs w:val="24"/>
          <w:shd w:val="clear" w:color="auto" w:fill="FFFFFF"/>
        </w:rPr>
        <w:t>Wright, E., &amp; Lee, M. (2014). Developing skills for youth in the 21st century: The role of elite International Baccalaureate Diploma Programme schools in China. </w:t>
      </w:r>
      <w:r w:rsidRPr="001B2C55">
        <w:rPr>
          <w:rFonts w:ascii="Times New Roman" w:hAnsi="Times New Roman" w:cs="Times New Roman"/>
          <w:i/>
          <w:iCs/>
          <w:color w:val="222222"/>
          <w:sz w:val="24"/>
          <w:szCs w:val="24"/>
          <w:shd w:val="clear" w:color="auto" w:fill="FFFFFF"/>
        </w:rPr>
        <w:t>International Review of Education</w:t>
      </w:r>
      <w:r w:rsidRPr="001B2C55">
        <w:rPr>
          <w:rFonts w:ascii="Times New Roman" w:hAnsi="Times New Roman" w:cs="Times New Roman"/>
          <w:color w:val="222222"/>
          <w:sz w:val="24"/>
          <w:szCs w:val="24"/>
          <w:shd w:val="clear" w:color="auto" w:fill="FFFFFF"/>
        </w:rPr>
        <w:t>, </w:t>
      </w:r>
      <w:r w:rsidRPr="001B2C55">
        <w:rPr>
          <w:rFonts w:ascii="Times New Roman" w:hAnsi="Times New Roman" w:cs="Times New Roman"/>
          <w:i/>
          <w:iCs/>
          <w:color w:val="222222"/>
          <w:sz w:val="24"/>
          <w:szCs w:val="24"/>
          <w:shd w:val="clear" w:color="auto" w:fill="FFFFFF"/>
        </w:rPr>
        <w:t>60</w:t>
      </w:r>
      <w:r w:rsidRPr="001B2C55">
        <w:rPr>
          <w:rFonts w:ascii="Times New Roman" w:hAnsi="Times New Roman" w:cs="Times New Roman"/>
          <w:color w:val="222222"/>
          <w:sz w:val="24"/>
          <w:szCs w:val="24"/>
          <w:shd w:val="clear" w:color="auto" w:fill="FFFFFF"/>
        </w:rPr>
        <w:t>(2), 199</w:t>
      </w:r>
      <w:r w:rsidR="004A0B60" w:rsidRPr="005A7F9A">
        <w:rPr>
          <w:rFonts w:ascii="Times New Roman" w:hAnsi="Times New Roman" w:cs="Times New Roman"/>
          <w:noProof/>
          <w:sz w:val="24"/>
          <w:szCs w:val="24"/>
        </w:rPr>
        <w:t>–</w:t>
      </w:r>
      <w:r w:rsidRPr="001B2C55">
        <w:rPr>
          <w:rFonts w:ascii="Times New Roman" w:hAnsi="Times New Roman" w:cs="Times New Roman"/>
          <w:color w:val="222222"/>
          <w:sz w:val="24"/>
          <w:szCs w:val="24"/>
          <w:shd w:val="clear" w:color="auto" w:fill="FFFFFF"/>
        </w:rPr>
        <w:t>216.</w:t>
      </w:r>
    </w:p>
    <w:p w14:paraId="4D2A807B" w14:textId="4E5CFB5A" w:rsidR="00E74017" w:rsidRPr="00685929" w:rsidRDefault="00E74017" w:rsidP="00E74017">
      <w:pPr>
        <w:spacing w:line="240" w:lineRule="auto"/>
        <w:rPr>
          <w:rFonts w:ascii="Times New Roman" w:eastAsia="Times New Roman" w:hAnsi="Times New Roman" w:cs="Times New Roman"/>
          <w:sz w:val="24"/>
          <w:szCs w:val="24"/>
          <w:lang w:val="en-GB"/>
        </w:rPr>
      </w:pPr>
    </w:p>
    <w:p w14:paraId="1EB79B14" w14:textId="3DB3A1AE" w:rsidR="00E74017" w:rsidRPr="00685929" w:rsidRDefault="00E74017" w:rsidP="00E74017">
      <w:pPr>
        <w:spacing w:line="240" w:lineRule="auto"/>
        <w:rPr>
          <w:rFonts w:ascii="Times New Roman" w:eastAsia="Times New Roman" w:hAnsi="Times New Roman" w:cs="Times New Roman"/>
          <w:b/>
          <w:sz w:val="24"/>
          <w:szCs w:val="24"/>
          <w:lang w:val="en-GB"/>
        </w:rPr>
      </w:pPr>
      <w:r w:rsidRPr="00685929">
        <w:rPr>
          <w:rFonts w:ascii="Times New Roman" w:eastAsia="Times New Roman" w:hAnsi="Times New Roman" w:cs="Times New Roman"/>
          <w:b/>
          <w:bCs/>
          <w:sz w:val="24"/>
          <w:szCs w:val="24"/>
          <w:lang w:val="en-GB"/>
        </w:rPr>
        <w:t>8. Related</w:t>
      </w:r>
      <w:r w:rsidRPr="00685929">
        <w:rPr>
          <w:rFonts w:ascii="Times New Roman" w:eastAsia="Times New Roman" w:hAnsi="Times New Roman" w:cs="Times New Roman"/>
          <w:b/>
          <w:sz w:val="24"/>
          <w:szCs w:val="24"/>
          <w:lang w:val="en-GB"/>
        </w:rPr>
        <w:t xml:space="preserve"> Web Resources</w:t>
      </w:r>
    </w:p>
    <w:p w14:paraId="0C2325A2" w14:textId="77777777" w:rsidR="002C2077" w:rsidRDefault="002C2077" w:rsidP="00E74017">
      <w:pPr>
        <w:spacing w:line="240" w:lineRule="auto"/>
        <w:rPr>
          <w:rFonts w:ascii="Times New Roman" w:eastAsia="Times New Roman" w:hAnsi="Times New Roman" w:cs="Times New Roman"/>
          <w:b/>
          <w:sz w:val="24"/>
          <w:szCs w:val="24"/>
          <w:lang w:val="en-GB"/>
        </w:rPr>
      </w:pPr>
    </w:p>
    <w:p w14:paraId="60B66F2F" w14:textId="7277659D" w:rsidR="00ED31CD" w:rsidRPr="001B2C55" w:rsidRDefault="004A0B60" w:rsidP="004A0B60">
      <w:pPr>
        <w:spacing w:line="240" w:lineRule="auto"/>
        <w:ind w:left="720" w:hanging="720"/>
        <w:rPr>
          <w:rFonts w:ascii="Times New Roman" w:hAnsi="Times New Roman" w:cs="Times New Roman"/>
          <w:sz w:val="24"/>
          <w:szCs w:val="24"/>
        </w:rPr>
      </w:pPr>
      <w:r w:rsidRPr="004A0B60">
        <w:rPr>
          <w:rFonts w:ascii="Times New Roman" w:eastAsia="Times New Roman" w:hAnsi="Times New Roman" w:cs="Times New Roman"/>
          <w:sz w:val="24"/>
          <w:szCs w:val="24"/>
          <w:lang w:val="en-GB"/>
        </w:rPr>
        <w:t xml:space="preserve">Clancy, S. (2020, April 13). </w:t>
      </w:r>
      <w:r w:rsidR="00ED31CD" w:rsidRPr="004A0B60">
        <w:rPr>
          <w:rFonts w:ascii="Times New Roman" w:eastAsia="Times New Roman" w:hAnsi="Times New Roman" w:cs="Times New Roman"/>
          <w:sz w:val="24"/>
          <w:szCs w:val="24"/>
          <w:lang w:val="en-GB"/>
        </w:rPr>
        <w:t>Developing ser</w:t>
      </w:r>
      <w:r w:rsidRPr="004A0B60">
        <w:rPr>
          <w:rFonts w:ascii="Times New Roman" w:eastAsia="Times New Roman" w:hAnsi="Times New Roman" w:cs="Times New Roman"/>
          <w:sz w:val="24"/>
          <w:szCs w:val="24"/>
          <w:lang w:val="en-GB"/>
        </w:rPr>
        <w:t>vice learning throughout the IB.</w:t>
      </w:r>
      <w:r>
        <w:rPr>
          <w:rFonts w:ascii="Times New Roman" w:eastAsia="Times New Roman" w:hAnsi="Times New Roman" w:cs="Times New Roman"/>
          <w:b/>
          <w:sz w:val="24"/>
          <w:szCs w:val="24"/>
          <w:lang w:val="en-GB"/>
        </w:rPr>
        <w:t xml:space="preserve"> </w:t>
      </w:r>
      <w:hyperlink r:id="rId8" w:history="1">
        <w:r w:rsidR="00ED31CD" w:rsidRPr="001B2C55">
          <w:rPr>
            <w:rStyle w:val="Hyperlink"/>
            <w:rFonts w:ascii="Times New Roman" w:hAnsi="Times New Roman" w:cs="Times New Roman"/>
            <w:color w:val="auto"/>
            <w:sz w:val="24"/>
            <w:szCs w:val="24"/>
          </w:rPr>
          <w:t>https://blogs.ibo.org/blog/2020/04/13/developing-service-learning-throughout-the-ib/</w:t>
        </w:r>
      </w:hyperlink>
    </w:p>
    <w:p w14:paraId="1480EAA2" w14:textId="4498B4F0" w:rsidR="007A2254" w:rsidRDefault="007A2254" w:rsidP="004A0B60">
      <w:pPr>
        <w:spacing w:line="240" w:lineRule="auto"/>
        <w:ind w:left="720" w:hanging="720"/>
        <w:rPr>
          <w:rFonts w:ascii="Times New Roman" w:eastAsia="Times New Roman" w:hAnsi="Times New Roman" w:cs="Times New Roman"/>
          <w:b/>
          <w:sz w:val="24"/>
          <w:szCs w:val="24"/>
          <w:lang w:val="en-GB"/>
        </w:rPr>
      </w:pPr>
    </w:p>
    <w:p w14:paraId="39662C7D" w14:textId="38B91F64" w:rsidR="00E74017" w:rsidRPr="007A36CF" w:rsidRDefault="007A36CF" w:rsidP="004A0B60">
      <w:pPr>
        <w:spacing w:line="240" w:lineRule="auto"/>
        <w:ind w:left="720" w:hanging="720"/>
        <w:rPr>
          <w:rFonts w:ascii="Times New Roman" w:hAnsi="Times New Roman" w:cs="Times New Roman"/>
          <w:sz w:val="24"/>
          <w:szCs w:val="24"/>
        </w:rPr>
      </w:pPr>
      <w:r w:rsidRPr="007A36CF">
        <w:rPr>
          <w:rFonts w:ascii="Times New Roman" w:eastAsia="Times New Roman" w:hAnsi="Times New Roman" w:cs="Times New Roman"/>
          <w:sz w:val="24"/>
          <w:szCs w:val="24"/>
          <w:lang w:val="en-GB"/>
        </w:rPr>
        <w:t xml:space="preserve">International Baccalaureate Organization (IBO) (n.d.). </w:t>
      </w:r>
      <w:r w:rsidR="00ED31CD" w:rsidRPr="007A36CF">
        <w:rPr>
          <w:rFonts w:ascii="Times New Roman" w:eastAsia="Times New Roman" w:hAnsi="Times New Roman" w:cs="Times New Roman"/>
          <w:i/>
          <w:sz w:val="24"/>
          <w:szCs w:val="24"/>
          <w:lang w:val="en-GB"/>
        </w:rPr>
        <w:t>CAS projects: Summary</w:t>
      </w:r>
      <w:r>
        <w:rPr>
          <w:rFonts w:ascii="Times New Roman" w:eastAsia="Times New Roman" w:hAnsi="Times New Roman" w:cs="Times New Roman"/>
          <w:sz w:val="24"/>
          <w:szCs w:val="24"/>
          <w:lang w:val="en-GB"/>
        </w:rPr>
        <w:t xml:space="preserve">. </w:t>
      </w:r>
      <w:hyperlink r:id="rId9" w:history="1">
        <w:r w:rsidR="00ED31CD" w:rsidRPr="007A36CF">
          <w:rPr>
            <w:rStyle w:val="Hyperlink"/>
            <w:rFonts w:ascii="Times New Roman" w:hAnsi="Times New Roman" w:cs="Times New Roman"/>
            <w:color w:val="auto"/>
            <w:sz w:val="24"/>
            <w:szCs w:val="24"/>
          </w:rPr>
          <w:t>https://www.ibo.org/programmes/diploma-programme/curriculum/creativity-activity-and-service/cas-projects/</w:t>
        </w:r>
      </w:hyperlink>
    </w:p>
    <w:p w14:paraId="1261CE5F" w14:textId="6AA84292" w:rsidR="00E74017" w:rsidRPr="00685929" w:rsidRDefault="00E74017" w:rsidP="00E74017">
      <w:pPr>
        <w:spacing w:line="240" w:lineRule="auto"/>
        <w:rPr>
          <w:rFonts w:ascii="Times New Roman" w:eastAsia="Times New Roman" w:hAnsi="Times New Roman" w:cs="Times New Roman"/>
          <w:b/>
          <w:sz w:val="24"/>
          <w:szCs w:val="24"/>
          <w:lang w:val="en-GB"/>
        </w:rPr>
      </w:pPr>
    </w:p>
    <w:p w14:paraId="425D494A" w14:textId="79AA8B86" w:rsidR="00E74017" w:rsidRPr="00685929" w:rsidRDefault="00E74017" w:rsidP="00E74017">
      <w:pPr>
        <w:spacing w:line="240" w:lineRule="auto"/>
        <w:rPr>
          <w:rFonts w:ascii="Times New Roman" w:eastAsia="Times New Roman" w:hAnsi="Times New Roman" w:cs="Times New Roman"/>
          <w:b/>
          <w:sz w:val="24"/>
          <w:szCs w:val="24"/>
          <w:lang w:val="en-GB"/>
        </w:rPr>
      </w:pPr>
      <w:r w:rsidRPr="00685929">
        <w:rPr>
          <w:rFonts w:ascii="Times New Roman" w:eastAsia="Times New Roman" w:hAnsi="Times New Roman" w:cs="Times New Roman"/>
          <w:b/>
          <w:bCs/>
          <w:sz w:val="24"/>
          <w:szCs w:val="24"/>
          <w:lang w:val="en-GB"/>
        </w:rPr>
        <w:t>9. Related</w:t>
      </w:r>
      <w:r w:rsidRPr="00685929">
        <w:rPr>
          <w:rFonts w:ascii="Times New Roman" w:eastAsia="Times New Roman" w:hAnsi="Times New Roman" w:cs="Times New Roman"/>
          <w:b/>
          <w:sz w:val="24"/>
          <w:szCs w:val="24"/>
          <w:lang w:val="en-GB"/>
        </w:rPr>
        <w:t xml:space="preserve"> Journals</w:t>
      </w:r>
    </w:p>
    <w:p w14:paraId="78F5CD49" w14:textId="2F06AABA" w:rsidR="00E74017" w:rsidRPr="00685929" w:rsidRDefault="002C2077" w:rsidP="00E74017">
      <w:pPr>
        <w:spacing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Nil</w:t>
      </w:r>
    </w:p>
    <w:p w14:paraId="30D231A3" w14:textId="19CEBA01" w:rsidR="00E74017" w:rsidRPr="00685929" w:rsidRDefault="00E74017" w:rsidP="00E74017">
      <w:pPr>
        <w:spacing w:line="240" w:lineRule="auto"/>
        <w:rPr>
          <w:rFonts w:ascii="Times New Roman" w:eastAsia="Times New Roman" w:hAnsi="Times New Roman" w:cs="Times New Roman"/>
          <w:sz w:val="24"/>
          <w:szCs w:val="24"/>
          <w:lang w:val="en-GB"/>
        </w:rPr>
      </w:pPr>
    </w:p>
    <w:p w14:paraId="703F5BA7" w14:textId="4B50E1DE" w:rsidR="00E74017" w:rsidRPr="00685929" w:rsidRDefault="00E74017" w:rsidP="00E74017">
      <w:pPr>
        <w:spacing w:line="240" w:lineRule="auto"/>
        <w:rPr>
          <w:rFonts w:ascii="Times New Roman" w:eastAsia="Times New Roman" w:hAnsi="Times New Roman" w:cs="Times New Roman"/>
          <w:sz w:val="24"/>
          <w:szCs w:val="24"/>
          <w:lang w:val="en-GB"/>
        </w:rPr>
      </w:pPr>
      <w:r w:rsidRPr="00685929">
        <w:rPr>
          <w:rFonts w:ascii="Times New Roman" w:eastAsia="Times New Roman" w:hAnsi="Times New Roman" w:cs="Times New Roman"/>
          <w:b/>
          <w:bCs/>
          <w:sz w:val="24"/>
          <w:szCs w:val="24"/>
          <w:lang w:val="en-GB"/>
        </w:rPr>
        <w:t>10.</w:t>
      </w:r>
      <w:r w:rsidRPr="00685929">
        <w:rPr>
          <w:rFonts w:ascii="Times New Roman" w:eastAsia="Times New Roman" w:hAnsi="Times New Roman" w:cs="Times New Roman"/>
          <w:sz w:val="24"/>
          <w:szCs w:val="24"/>
          <w:lang w:val="en-GB"/>
        </w:rPr>
        <w:t xml:space="preserve"> </w:t>
      </w:r>
      <w:r w:rsidRPr="00685929">
        <w:rPr>
          <w:rFonts w:ascii="Times New Roman" w:eastAsia="Times New Roman" w:hAnsi="Times New Roman" w:cs="Times New Roman"/>
          <w:b/>
          <w:sz w:val="24"/>
          <w:szCs w:val="24"/>
          <w:lang w:val="en-GB"/>
        </w:rPr>
        <w:t>Academic Honesty</w:t>
      </w:r>
    </w:p>
    <w:p w14:paraId="36E9FE79" w14:textId="77777777" w:rsidR="007A36CF" w:rsidRDefault="007A36CF" w:rsidP="007A36CF">
      <w:pPr>
        <w:spacing w:line="240" w:lineRule="auto"/>
        <w:ind w:left="720" w:hanging="720"/>
        <w:rPr>
          <w:rFonts w:ascii="Times New Roman" w:eastAsia="Times New Roman" w:hAnsi="Times New Roman" w:cs="Times New Roman"/>
          <w:sz w:val="24"/>
          <w:szCs w:val="24"/>
          <w:lang w:val="en-GB"/>
        </w:rPr>
      </w:pPr>
    </w:p>
    <w:p w14:paraId="49AC1977" w14:textId="1765C958" w:rsidR="00E74017" w:rsidRPr="00685929" w:rsidRDefault="00E74017" w:rsidP="00651D04">
      <w:pPr>
        <w:spacing w:line="240" w:lineRule="auto"/>
        <w:rPr>
          <w:rFonts w:ascii="Times New Roman" w:eastAsia="Times New Roman" w:hAnsi="Times New Roman" w:cs="Times New Roman"/>
          <w:sz w:val="24"/>
          <w:szCs w:val="24"/>
          <w:lang w:val="en-GB"/>
        </w:rPr>
      </w:pPr>
      <w:r w:rsidRPr="00685929">
        <w:rPr>
          <w:rFonts w:ascii="Times New Roman" w:eastAsia="Times New Roman" w:hAnsi="Times New Roman" w:cs="Times New Roman"/>
          <w:sz w:val="24"/>
          <w:szCs w:val="24"/>
          <w:lang w:val="en-GB"/>
        </w:rPr>
        <w:t xml:space="preserve">The University adopts a </w:t>
      </w:r>
      <w:proofErr w:type="gramStart"/>
      <w:r w:rsidRPr="00685929">
        <w:rPr>
          <w:rFonts w:ascii="Times New Roman" w:eastAsia="Times New Roman" w:hAnsi="Times New Roman" w:cs="Times New Roman"/>
          <w:sz w:val="24"/>
          <w:szCs w:val="24"/>
          <w:lang w:val="en-GB"/>
        </w:rPr>
        <w:t>zero tolerance</w:t>
      </w:r>
      <w:proofErr w:type="gramEnd"/>
      <w:r w:rsidRPr="00685929">
        <w:rPr>
          <w:rFonts w:ascii="Times New Roman" w:eastAsia="Times New Roman" w:hAnsi="Times New Roman" w:cs="Times New Roman"/>
          <w:sz w:val="24"/>
          <w:szCs w:val="24"/>
          <w:lang w:val="en-GB"/>
        </w:rPr>
        <w:t xml:space="preserve"> policy to plagiarism. For the University’s policy on plagiarism, please refer to the </w:t>
      </w:r>
      <w:r w:rsidRPr="00685929">
        <w:rPr>
          <w:rFonts w:ascii="Times New Roman" w:eastAsia="Times New Roman" w:hAnsi="Times New Roman" w:cs="Times New Roman"/>
          <w:i/>
          <w:sz w:val="24"/>
          <w:szCs w:val="24"/>
          <w:lang w:val="en-GB"/>
        </w:rPr>
        <w:t xml:space="preserve">Policy on Academic Honesty, Responsibility and Integrity with Specific Reference to the Avoidance of Plagiarism by Students </w:t>
      </w:r>
      <w:r w:rsidRPr="00685929">
        <w:rPr>
          <w:rFonts w:ascii="Times New Roman" w:eastAsia="Times New Roman" w:hAnsi="Times New Roman" w:cs="Times New Roman"/>
          <w:sz w:val="24"/>
          <w:szCs w:val="24"/>
          <w:lang w:val="en-GB"/>
        </w:rPr>
        <w:t>(</w:t>
      </w:r>
      <w:hyperlink r:id="rId10">
        <w:r w:rsidRPr="00685929">
          <w:rPr>
            <w:rFonts w:ascii="Times New Roman" w:eastAsia="Times New Roman" w:hAnsi="Times New Roman" w:cs="Times New Roman"/>
            <w:color w:val="1155CC"/>
            <w:sz w:val="24"/>
            <w:szCs w:val="24"/>
            <w:u w:val="single"/>
            <w:lang w:val="en-GB"/>
          </w:rPr>
          <w:t>https://www.eduhk.hk/re/modules/downloads/visit.php?cid=9&amp;lid=89</w:t>
        </w:r>
      </w:hyperlink>
      <w:r w:rsidRPr="00685929">
        <w:rPr>
          <w:rFonts w:ascii="Times New Roman" w:eastAsia="Times New Roman" w:hAnsi="Times New Roman" w:cs="Times New Roman"/>
          <w:sz w:val="24"/>
          <w:szCs w:val="24"/>
          <w:lang w:val="en-GB"/>
        </w:rPr>
        <w:t>).  Students should familiarize themselves with the Policy.</w:t>
      </w:r>
    </w:p>
    <w:p w14:paraId="6DB21146" w14:textId="47D4EB8A" w:rsidR="00E74017" w:rsidRPr="00685929" w:rsidRDefault="00E74017">
      <w:pPr>
        <w:spacing w:line="240" w:lineRule="auto"/>
        <w:rPr>
          <w:rFonts w:ascii="Times New Roman" w:eastAsia="Times New Roman" w:hAnsi="Times New Roman" w:cs="Times New Roman"/>
          <w:b/>
          <w:sz w:val="24"/>
          <w:szCs w:val="24"/>
          <w:lang w:val="en-GB"/>
        </w:rPr>
      </w:pPr>
      <w:r w:rsidRPr="00685929">
        <w:rPr>
          <w:rFonts w:ascii="Times New Roman" w:eastAsia="Times New Roman" w:hAnsi="Times New Roman" w:cs="Times New Roman"/>
          <w:b/>
          <w:sz w:val="24"/>
          <w:szCs w:val="24"/>
          <w:lang w:val="en-GB"/>
        </w:rPr>
        <w:t xml:space="preserve"> </w:t>
      </w:r>
    </w:p>
    <w:p w14:paraId="3F025494" w14:textId="123A7AFE" w:rsidR="00E74017" w:rsidRPr="002C2077" w:rsidRDefault="00E74017" w:rsidP="00E74017">
      <w:pPr>
        <w:spacing w:line="240" w:lineRule="auto"/>
        <w:rPr>
          <w:rFonts w:ascii="Times New Roman" w:eastAsia="Times New Roman" w:hAnsi="Times New Roman" w:cs="Times New Roman"/>
          <w:b/>
          <w:sz w:val="24"/>
          <w:szCs w:val="24"/>
          <w:lang w:val="en-GB"/>
        </w:rPr>
      </w:pPr>
      <w:r w:rsidRPr="002C2077">
        <w:rPr>
          <w:rFonts w:ascii="Times New Roman" w:eastAsia="Times New Roman" w:hAnsi="Times New Roman" w:cs="Times New Roman"/>
          <w:b/>
          <w:bCs/>
          <w:sz w:val="24"/>
          <w:szCs w:val="24"/>
          <w:lang w:val="en-GB"/>
        </w:rPr>
        <w:t>11.</w:t>
      </w:r>
      <w:r w:rsidRPr="002C2077">
        <w:rPr>
          <w:rFonts w:ascii="Times New Roman" w:eastAsia="Times New Roman" w:hAnsi="Times New Roman" w:cs="Times New Roman"/>
          <w:b/>
          <w:sz w:val="24"/>
          <w:szCs w:val="24"/>
          <w:lang w:val="en-GB"/>
        </w:rPr>
        <w:t xml:space="preserve"> Others</w:t>
      </w:r>
    </w:p>
    <w:p w14:paraId="2AD90C35" w14:textId="77777777" w:rsidR="002C2077" w:rsidRDefault="002C2077" w:rsidP="00E74017">
      <w:pPr>
        <w:spacing w:line="240" w:lineRule="auto"/>
        <w:rPr>
          <w:rFonts w:ascii="Times New Roman" w:eastAsia="Times New Roman" w:hAnsi="Times New Roman" w:cs="Times New Roman"/>
          <w:b/>
          <w:sz w:val="24"/>
          <w:szCs w:val="24"/>
          <w:lang w:val="en-GB"/>
        </w:rPr>
      </w:pPr>
    </w:p>
    <w:p w14:paraId="688D1573" w14:textId="3CBFF2F9" w:rsidR="002C2077" w:rsidRPr="002C2077" w:rsidRDefault="002C2077" w:rsidP="00E74017">
      <w:pPr>
        <w:spacing w:line="240" w:lineRule="auto"/>
        <w:rPr>
          <w:rFonts w:ascii="Times New Roman" w:eastAsia="Times New Roman" w:hAnsi="Times New Roman" w:cs="Times New Roman"/>
          <w:sz w:val="24"/>
          <w:szCs w:val="24"/>
          <w:lang w:val="en-GB"/>
        </w:rPr>
      </w:pPr>
      <w:r w:rsidRPr="002C2077">
        <w:rPr>
          <w:rFonts w:ascii="Times New Roman" w:eastAsia="Times New Roman" w:hAnsi="Times New Roman" w:cs="Times New Roman"/>
          <w:sz w:val="24"/>
          <w:szCs w:val="24"/>
          <w:lang w:val="en-GB"/>
        </w:rPr>
        <w:t>Nil</w:t>
      </w:r>
    </w:p>
    <w:p w14:paraId="0BB80E3B" w14:textId="7CA4DAB7" w:rsidR="002C2077" w:rsidRPr="00685929" w:rsidRDefault="002C2077" w:rsidP="00E74017">
      <w:pPr>
        <w:spacing w:line="240" w:lineRule="auto"/>
        <w:rPr>
          <w:sz w:val="24"/>
          <w:szCs w:val="24"/>
          <w:lang w:val="en-GB"/>
        </w:rPr>
      </w:pPr>
    </w:p>
    <w:sectPr w:rsidR="002C2077" w:rsidRPr="00685929" w:rsidSect="00651D04">
      <w:pgSz w:w="11906" w:h="16838"/>
      <w:pgMar w:top="113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31FB6" w14:textId="77777777" w:rsidR="00261142" w:rsidRDefault="00261142">
      <w:pPr>
        <w:spacing w:line="240" w:lineRule="auto"/>
      </w:pPr>
    </w:p>
  </w:endnote>
  <w:endnote w:type="continuationSeparator" w:id="0">
    <w:p w14:paraId="76FEAFE6" w14:textId="77777777" w:rsidR="00261142" w:rsidRDefault="002611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C4E23" w14:textId="77777777" w:rsidR="00261142" w:rsidRDefault="00261142">
      <w:pPr>
        <w:spacing w:line="240" w:lineRule="auto"/>
      </w:pPr>
    </w:p>
  </w:footnote>
  <w:footnote w:type="continuationSeparator" w:id="0">
    <w:p w14:paraId="01C1F23D" w14:textId="77777777" w:rsidR="00261142" w:rsidRDefault="0026114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25973"/>
    <w:multiLevelType w:val="hybridMultilevel"/>
    <w:tmpl w:val="AEA8F94A"/>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 w15:restartNumberingAfterBreak="0">
    <w:nsid w:val="23C44E23"/>
    <w:multiLevelType w:val="hybridMultilevel"/>
    <w:tmpl w:val="CFD82D5E"/>
    <w:lvl w:ilvl="0" w:tplc="3C090001">
      <w:start w:val="1"/>
      <w:numFmt w:val="bullet"/>
      <w:lvlText w:val=""/>
      <w:lvlJc w:val="left"/>
      <w:pPr>
        <w:ind w:left="1900" w:hanging="360"/>
      </w:pPr>
      <w:rPr>
        <w:rFonts w:ascii="Symbol" w:hAnsi="Symbol" w:hint="default"/>
      </w:rPr>
    </w:lvl>
    <w:lvl w:ilvl="1" w:tplc="3C090003" w:tentative="1">
      <w:start w:val="1"/>
      <w:numFmt w:val="bullet"/>
      <w:lvlText w:val="o"/>
      <w:lvlJc w:val="left"/>
      <w:pPr>
        <w:ind w:left="2620" w:hanging="360"/>
      </w:pPr>
      <w:rPr>
        <w:rFonts w:ascii="Courier New" w:hAnsi="Courier New" w:cs="Courier New" w:hint="default"/>
      </w:rPr>
    </w:lvl>
    <w:lvl w:ilvl="2" w:tplc="3C090005" w:tentative="1">
      <w:start w:val="1"/>
      <w:numFmt w:val="bullet"/>
      <w:lvlText w:val=""/>
      <w:lvlJc w:val="left"/>
      <w:pPr>
        <w:ind w:left="3340" w:hanging="360"/>
      </w:pPr>
      <w:rPr>
        <w:rFonts w:ascii="Wingdings" w:hAnsi="Wingdings" w:hint="default"/>
      </w:rPr>
    </w:lvl>
    <w:lvl w:ilvl="3" w:tplc="3C090001" w:tentative="1">
      <w:start w:val="1"/>
      <w:numFmt w:val="bullet"/>
      <w:lvlText w:val=""/>
      <w:lvlJc w:val="left"/>
      <w:pPr>
        <w:ind w:left="4060" w:hanging="360"/>
      </w:pPr>
      <w:rPr>
        <w:rFonts w:ascii="Symbol" w:hAnsi="Symbol" w:hint="default"/>
      </w:rPr>
    </w:lvl>
    <w:lvl w:ilvl="4" w:tplc="3C090003" w:tentative="1">
      <w:start w:val="1"/>
      <w:numFmt w:val="bullet"/>
      <w:lvlText w:val="o"/>
      <w:lvlJc w:val="left"/>
      <w:pPr>
        <w:ind w:left="4780" w:hanging="360"/>
      </w:pPr>
      <w:rPr>
        <w:rFonts w:ascii="Courier New" w:hAnsi="Courier New" w:cs="Courier New" w:hint="default"/>
      </w:rPr>
    </w:lvl>
    <w:lvl w:ilvl="5" w:tplc="3C090005" w:tentative="1">
      <w:start w:val="1"/>
      <w:numFmt w:val="bullet"/>
      <w:lvlText w:val=""/>
      <w:lvlJc w:val="left"/>
      <w:pPr>
        <w:ind w:left="5500" w:hanging="360"/>
      </w:pPr>
      <w:rPr>
        <w:rFonts w:ascii="Wingdings" w:hAnsi="Wingdings" w:hint="default"/>
      </w:rPr>
    </w:lvl>
    <w:lvl w:ilvl="6" w:tplc="3C090001" w:tentative="1">
      <w:start w:val="1"/>
      <w:numFmt w:val="bullet"/>
      <w:lvlText w:val=""/>
      <w:lvlJc w:val="left"/>
      <w:pPr>
        <w:ind w:left="6220" w:hanging="360"/>
      </w:pPr>
      <w:rPr>
        <w:rFonts w:ascii="Symbol" w:hAnsi="Symbol" w:hint="default"/>
      </w:rPr>
    </w:lvl>
    <w:lvl w:ilvl="7" w:tplc="3C090003" w:tentative="1">
      <w:start w:val="1"/>
      <w:numFmt w:val="bullet"/>
      <w:lvlText w:val="o"/>
      <w:lvlJc w:val="left"/>
      <w:pPr>
        <w:ind w:left="6940" w:hanging="360"/>
      </w:pPr>
      <w:rPr>
        <w:rFonts w:ascii="Courier New" w:hAnsi="Courier New" w:cs="Courier New" w:hint="default"/>
      </w:rPr>
    </w:lvl>
    <w:lvl w:ilvl="8" w:tplc="3C090005" w:tentative="1">
      <w:start w:val="1"/>
      <w:numFmt w:val="bullet"/>
      <w:lvlText w:val=""/>
      <w:lvlJc w:val="left"/>
      <w:pPr>
        <w:ind w:left="7660" w:hanging="360"/>
      </w:pPr>
      <w:rPr>
        <w:rFonts w:ascii="Wingdings" w:hAnsi="Wingdings" w:hint="default"/>
      </w:rPr>
    </w:lvl>
  </w:abstractNum>
  <w:abstractNum w:abstractNumId="2" w15:restartNumberingAfterBreak="0">
    <w:nsid w:val="365A5A6B"/>
    <w:multiLevelType w:val="hybridMultilevel"/>
    <w:tmpl w:val="18D88D16"/>
    <w:lvl w:ilvl="0" w:tplc="7646DEB4">
      <w:start w:val="2"/>
      <w:numFmt w:val="bullet"/>
      <w:lvlText w:val="-"/>
      <w:lvlJc w:val="left"/>
      <w:pPr>
        <w:ind w:left="539" w:hanging="360"/>
      </w:pPr>
      <w:rPr>
        <w:rFonts w:ascii="Times New Roman" w:eastAsia="Times New Roman" w:hAnsi="Times New Roman" w:cs="Times New Roman" w:hint="default"/>
      </w:rPr>
    </w:lvl>
    <w:lvl w:ilvl="1" w:tplc="04090003" w:tentative="1">
      <w:start w:val="1"/>
      <w:numFmt w:val="bullet"/>
      <w:lvlText w:val="o"/>
      <w:lvlJc w:val="left"/>
      <w:pPr>
        <w:ind w:left="1259" w:hanging="360"/>
      </w:pPr>
      <w:rPr>
        <w:rFonts w:ascii="Courier New" w:hAnsi="Courier New" w:cs="Courier New" w:hint="default"/>
      </w:rPr>
    </w:lvl>
    <w:lvl w:ilvl="2" w:tplc="04090005" w:tentative="1">
      <w:start w:val="1"/>
      <w:numFmt w:val="bullet"/>
      <w:lvlText w:val=""/>
      <w:lvlJc w:val="left"/>
      <w:pPr>
        <w:ind w:left="1979" w:hanging="360"/>
      </w:pPr>
      <w:rPr>
        <w:rFonts w:ascii="Wingdings" w:hAnsi="Wingdings" w:hint="default"/>
      </w:rPr>
    </w:lvl>
    <w:lvl w:ilvl="3" w:tplc="04090001" w:tentative="1">
      <w:start w:val="1"/>
      <w:numFmt w:val="bullet"/>
      <w:lvlText w:val=""/>
      <w:lvlJc w:val="left"/>
      <w:pPr>
        <w:ind w:left="2699" w:hanging="360"/>
      </w:pPr>
      <w:rPr>
        <w:rFonts w:ascii="Symbol" w:hAnsi="Symbol" w:hint="default"/>
      </w:rPr>
    </w:lvl>
    <w:lvl w:ilvl="4" w:tplc="04090003" w:tentative="1">
      <w:start w:val="1"/>
      <w:numFmt w:val="bullet"/>
      <w:lvlText w:val="o"/>
      <w:lvlJc w:val="left"/>
      <w:pPr>
        <w:ind w:left="3419" w:hanging="360"/>
      </w:pPr>
      <w:rPr>
        <w:rFonts w:ascii="Courier New" w:hAnsi="Courier New" w:cs="Courier New" w:hint="default"/>
      </w:rPr>
    </w:lvl>
    <w:lvl w:ilvl="5" w:tplc="04090005" w:tentative="1">
      <w:start w:val="1"/>
      <w:numFmt w:val="bullet"/>
      <w:lvlText w:val=""/>
      <w:lvlJc w:val="left"/>
      <w:pPr>
        <w:ind w:left="4139" w:hanging="360"/>
      </w:pPr>
      <w:rPr>
        <w:rFonts w:ascii="Wingdings" w:hAnsi="Wingdings" w:hint="default"/>
      </w:rPr>
    </w:lvl>
    <w:lvl w:ilvl="6" w:tplc="04090001" w:tentative="1">
      <w:start w:val="1"/>
      <w:numFmt w:val="bullet"/>
      <w:lvlText w:val=""/>
      <w:lvlJc w:val="left"/>
      <w:pPr>
        <w:ind w:left="4859" w:hanging="360"/>
      </w:pPr>
      <w:rPr>
        <w:rFonts w:ascii="Symbol" w:hAnsi="Symbol" w:hint="default"/>
      </w:rPr>
    </w:lvl>
    <w:lvl w:ilvl="7" w:tplc="04090003" w:tentative="1">
      <w:start w:val="1"/>
      <w:numFmt w:val="bullet"/>
      <w:lvlText w:val="o"/>
      <w:lvlJc w:val="left"/>
      <w:pPr>
        <w:ind w:left="5579" w:hanging="360"/>
      </w:pPr>
      <w:rPr>
        <w:rFonts w:ascii="Courier New" w:hAnsi="Courier New" w:cs="Courier New" w:hint="default"/>
      </w:rPr>
    </w:lvl>
    <w:lvl w:ilvl="8" w:tplc="04090005" w:tentative="1">
      <w:start w:val="1"/>
      <w:numFmt w:val="bullet"/>
      <w:lvlText w:val=""/>
      <w:lvlJc w:val="left"/>
      <w:pPr>
        <w:ind w:left="6299" w:hanging="360"/>
      </w:pPr>
      <w:rPr>
        <w:rFonts w:ascii="Wingdings" w:hAnsi="Wingdings" w:hint="default"/>
      </w:rPr>
    </w:lvl>
  </w:abstractNum>
  <w:abstractNum w:abstractNumId="3" w15:restartNumberingAfterBreak="0">
    <w:nsid w:val="43D3314C"/>
    <w:multiLevelType w:val="hybridMultilevel"/>
    <w:tmpl w:val="1D663DEE"/>
    <w:lvl w:ilvl="0" w:tplc="5F468740">
      <w:start w:val="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0A5BD7"/>
    <w:multiLevelType w:val="hybridMultilevel"/>
    <w:tmpl w:val="97565E5A"/>
    <w:lvl w:ilvl="0" w:tplc="1824856E">
      <w:start w:val="1"/>
      <w:numFmt w:val="decimal"/>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5" w15:restartNumberingAfterBreak="0">
    <w:nsid w:val="63C53776"/>
    <w:multiLevelType w:val="hybridMultilevel"/>
    <w:tmpl w:val="CD92F1F8"/>
    <w:lvl w:ilvl="0" w:tplc="1824856E">
      <w:start w:val="1"/>
      <w:numFmt w:val="decimal"/>
      <w:lvlText w:val="%1."/>
      <w:lvlJc w:val="left"/>
      <w:pPr>
        <w:ind w:left="1619"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7156051"/>
    <w:multiLevelType w:val="hybridMultilevel"/>
    <w:tmpl w:val="AB405D1A"/>
    <w:lvl w:ilvl="0" w:tplc="0409000F">
      <w:start w:val="1"/>
      <w:numFmt w:val="decimal"/>
      <w:lvlText w:val="%1."/>
      <w:lvlJc w:val="left"/>
      <w:pPr>
        <w:ind w:left="899" w:hanging="360"/>
      </w:p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15:restartNumberingAfterBreak="0">
    <w:nsid w:val="6AF03B85"/>
    <w:multiLevelType w:val="hybridMultilevel"/>
    <w:tmpl w:val="320C5F1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6DA409C6"/>
    <w:multiLevelType w:val="hybridMultilevel"/>
    <w:tmpl w:val="706ECEC8"/>
    <w:lvl w:ilvl="0" w:tplc="39862108">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75726D54"/>
    <w:multiLevelType w:val="multilevel"/>
    <w:tmpl w:val="17742AB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9"/>
  </w:num>
  <w:num w:numId="2">
    <w:abstractNumId w:val="8"/>
  </w:num>
  <w:num w:numId="3">
    <w:abstractNumId w:val="1"/>
  </w:num>
  <w:num w:numId="4">
    <w:abstractNumId w:val="3"/>
  </w:num>
  <w:num w:numId="5">
    <w:abstractNumId w:val="7"/>
  </w:num>
  <w:num w:numId="6">
    <w:abstractNumId w:val="6"/>
  </w:num>
  <w:num w:numId="7">
    <w:abstractNumId w:val="4"/>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17"/>
    <w:rsid w:val="00002C14"/>
    <w:rsid w:val="0000505A"/>
    <w:rsid w:val="00010E5D"/>
    <w:rsid w:val="0001411F"/>
    <w:rsid w:val="0001616E"/>
    <w:rsid w:val="000E4A44"/>
    <w:rsid w:val="0010188C"/>
    <w:rsid w:val="0010354E"/>
    <w:rsid w:val="00115549"/>
    <w:rsid w:val="0015127F"/>
    <w:rsid w:val="00182849"/>
    <w:rsid w:val="001B2C55"/>
    <w:rsid w:val="001F3461"/>
    <w:rsid w:val="0022278E"/>
    <w:rsid w:val="00261142"/>
    <w:rsid w:val="00274743"/>
    <w:rsid w:val="002C13EF"/>
    <w:rsid w:val="002C2077"/>
    <w:rsid w:val="00311857"/>
    <w:rsid w:val="0034021D"/>
    <w:rsid w:val="00371C3B"/>
    <w:rsid w:val="003A4CFE"/>
    <w:rsid w:val="003E6830"/>
    <w:rsid w:val="003F20C8"/>
    <w:rsid w:val="00423ECB"/>
    <w:rsid w:val="004650DB"/>
    <w:rsid w:val="00466E36"/>
    <w:rsid w:val="004817CF"/>
    <w:rsid w:val="00482B16"/>
    <w:rsid w:val="00496EC0"/>
    <w:rsid w:val="004A0B60"/>
    <w:rsid w:val="004C302C"/>
    <w:rsid w:val="004C4BC1"/>
    <w:rsid w:val="00506B0E"/>
    <w:rsid w:val="005345A1"/>
    <w:rsid w:val="0056081C"/>
    <w:rsid w:val="0057026E"/>
    <w:rsid w:val="005C3F4A"/>
    <w:rsid w:val="005F3E16"/>
    <w:rsid w:val="006142D6"/>
    <w:rsid w:val="00651D04"/>
    <w:rsid w:val="00653931"/>
    <w:rsid w:val="00685929"/>
    <w:rsid w:val="00693CA5"/>
    <w:rsid w:val="006A5849"/>
    <w:rsid w:val="006F105C"/>
    <w:rsid w:val="00701621"/>
    <w:rsid w:val="007A2254"/>
    <w:rsid w:val="007A36CF"/>
    <w:rsid w:val="007B7E20"/>
    <w:rsid w:val="007C531A"/>
    <w:rsid w:val="007E542A"/>
    <w:rsid w:val="007F16D1"/>
    <w:rsid w:val="007F716D"/>
    <w:rsid w:val="008037BD"/>
    <w:rsid w:val="00804AAC"/>
    <w:rsid w:val="00825C0E"/>
    <w:rsid w:val="008B5AF2"/>
    <w:rsid w:val="008C5F22"/>
    <w:rsid w:val="008E6722"/>
    <w:rsid w:val="00965161"/>
    <w:rsid w:val="00973EDE"/>
    <w:rsid w:val="00991D3B"/>
    <w:rsid w:val="00992B01"/>
    <w:rsid w:val="009A7373"/>
    <w:rsid w:val="009A7535"/>
    <w:rsid w:val="009C3F04"/>
    <w:rsid w:val="009D46E0"/>
    <w:rsid w:val="009D6E45"/>
    <w:rsid w:val="00A56315"/>
    <w:rsid w:val="00A81899"/>
    <w:rsid w:val="00AB5CC2"/>
    <w:rsid w:val="00AB7C8C"/>
    <w:rsid w:val="00AC172B"/>
    <w:rsid w:val="00B072FC"/>
    <w:rsid w:val="00B53C27"/>
    <w:rsid w:val="00BC22CD"/>
    <w:rsid w:val="00BC57DF"/>
    <w:rsid w:val="00BE6DBB"/>
    <w:rsid w:val="00BF74DC"/>
    <w:rsid w:val="00C31FD8"/>
    <w:rsid w:val="00C51EE2"/>
    <w:rsid w:val="00CB31FD"/>
    <w:rsid w:val="00CC417A"/>
    <w:rsid w:val="00D00BC7"/>
    <w:rsid w:val="00D2545F"/>
    <w:rsid w:val="00D4396E"/>
    <w:rsid w:val="00D53564"/>
    <w:rsid w:val="00D56B59"/>
    <w:rsid w:val="00D73273"/>
    <w:rsid w:val="00DB5438"/>
    <w:rsid w:val="00DC22D9"/>
    <w:rsid w:val="00E06197"/>
    <w:rsid w:val="00E5086C"/>
    <w:rsid w:val="00E61FBE"/>
    <w:rsid w:val="00E73404"/>
    <w:rsid w:val="00E74017"/>
    <w:rsid w:val="00E959F6"/>
    <w:rsid w:val="00EA160F"/>
    <w:rsid w:val="00ED31CD"/>
    <w:rsid w:val="00ED4486"/>
    <w:rsid w:val="00EE2EA5"/>
    <w:rsid w:val="00F11EC8"/>
    <w:rsid w:val="00F219E9"/>
    <w:rsid w:val="00F27A0B"/>
    <w:rsid w:val="00F42418"/>
    <w:rsid w:val="00F457AA"/>
    <w:rsid w:val="00F62DFA"/>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02E7F"/>
  <w15:chartTrackingRefBased/>
  <w15:docId w15:val="{6F53AE79-77D6-435E-9B98-FBDDB4EB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H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017"/>
    <w:pPr>
      <w:spacing w:after="0" w:line="276" w:lineRule="auto"/>
    </w:pPr>
    <w:rPr>
      <w:rFonts w:ascii="Arial" w:eastAsia="Arial" w:hAnsi="Arial" w:cs="Arial"/>
      <w:lang w:val="en" w:eastAsia="en-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0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017"/>
    <w:rPr>
      <w:rFonts w:ascii="Segoe UI" w:eastAsia="Arial" w:hAnsi="Segoe UI" w:cs="Segoe UI"/>
      <w:sz w:val="18"/>
      <w:szCs w:val="18"/>
      <w:lang w:val="en" w:eastAsia="en-HK"/>
    </w:rPr>
  </w:style>
  <w:style w:type="table" w:styleId="TableGrid">
    <w:name w:val="Table Grid"/>
    <w:basedOn w:val="TableNormal"/>
    <w:uiPriority w:val="39"/>
    <w:rsid w:val="00E74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4017"/>
    <w:pPr>
      <w:ind w:left="720"/>
      <w:contextualSpacing/>
    </w:pPr>
  </w:style>
  <w:style w:type="character" w:styleId="CommentReference">
    <w:name w:val="annotation reference"/>
    <w:basedOn w:val="DefaultParagraphFont"/>
    <w:uiPriority w:val="99"/>
    <w:semiHidden/>
    <w:unhideWhenUsed/>
    <w:rsid w:val="00AB5CC2"/>
    <w:rPr>
      <w:sz w:val="18"/>
      <w:szCs w:val="18"/>
    </w:rPr>
  </w:style>
  <w:style w:type="paragraph" w:styleId="CommentText">
    <w:name w:val="annotation text"/>
    <w:basedOn w:val="Normal"/>
    <w:link w:val="CommentTextChar"/>
    <w:uiPriority w:val="99"/>
    <w:semiHidden/>
    <w:unhideWhenUsed/>
    <w:rsid w:val="00AB5CC2"/>
    <w:pPr>
      <w:spacing w:line="240" w:lineRule="auto"/>
    </w:pPr>
    <w:rPr>
      <w:sz w:val="24"/>
      <w:szCs w:val="24"/>
    </w:rPr>
  </w:style>
  <w:style w:type="character" w:customStyle="1" w:styleId="CommentTextChar">
    <w:name w:val="Comment Text Char"/>
    <w:basedOn w:val="DefaultParagraphFont"/>
    <w:link w:val="CommentText"/>
    <w:uiPriority w:val="99"/>
    <w:semiHidden/>
    <w:rsid w:val="00AB5CC2"/>
    <w:rPr>
      <w:rFonts w:ascii="Arial" w:eastAsia="Arial" w:hAnsi="Arial" w:cs="Arial"/>
      <w:sz w:val="24"/>
      <w:szCs w:val="24"/>
      <w:lang w:val="en" w:eastAsia="en-HK"/>
    </w:rPr>
  </w:style>
  <w:style w:type="paragraph" w:styleId="CommentSubject">
    <w:name w:val="annotation subject"/>
    <w:basedOn w:val="CommentText"/>
    <w:next w:val="CommentText"/>
    <w:link w:val="CommentSubjectChar"/>
    <w:uiPriority w:val="99"/>
    <w:semiHidden/>
    <w:unhideWhenUsed/>
    <w:rsid w:val="00AB5CC2"/>
    <w:rPr>
      <w:b/>
      <w:bCs/>
      <w:sz w:val="20"/>
      <w:szCs w:val="20"/>
    </w:rPr>
  </w:style>
  <w:style w:type="character" w:customStyle="1" w:styleId="CommentSubjectChar">
    <w:name w:val="Comment Subject Char"/>
    <w:basedOn w:val="CommentTextChar"/>
    <w:link w:val="CommentSubject"/>
    <w:uiPriority w:val="99"/>
    <w:semiHidden/>
    <w:rsid w:val="00AB5CC2"/>
    <w:rPr>
      <w:rFonts w:ascii="Arial" w:eastAsia="Arial" w:hAnsi="Arial" w:cs="Arial"/>
      <w:b/>
      <w:bCs/>
      <w:sz w:val="20"/>
      <w:szCs w:val="20"/>
      <w:lang w:val="en" w:eastAsia="en-HK"/>
    </w:rPr>
  </w:style>
  <w:style w:type="character" w:styleId="Hyperlink">
    <w:name w:val="Hyperlink"/>
    <w:basedOn w:val="DefaultParagraphFont"/>
    <w:uiPriority w:val="99"/>
    <w:semiHidden/>
    <w:unhideWhenUsed/>
    <w:rsid w:val="00ED31CD"/>
    <w:rPr>
      <w:color w:val="0000FF"/>
      <w:u w:val="single"/>
    </w:rPr>
  </w:style>
  <w:style w:type="paragraph" w:styleId="Header">
    <w:name w:val="header"/>
    <w:basedOn w:val="Normal"/>
    <w:link w:val="HeaderChar"/>
    <w:uiPriority w:val="99"/>
    <w:unhideWhenUsed/>
    <w:rsid w:val="00D2545F"/>
    <w:pPr>
      <w:tabs>
        <w:tab w:val="center" w:pos="4320"/>
        <w:tab w:val="right" w:pos="8640"/>
      </w:tabs>
      <w:spacing w:line="240" w:lineRule="auto"/>
    </w:pPr>
  </w:style>
  <w:style w:type="character" w:customStyle="1" w:styleId="HeaderChar">
    <w:name w:val="Header Char"/>
    <w:basedOn w:val="DefaultParagraphFont"/>
    <w:link w:val="Header"/>
    <w:uiPriority w:val="99"/>
    <w:rsid w:val="00D2545F"/>
    <w:rPr>
      <w:rFonts w:ascii="Arial" w:eastAsia="Arial" w:hAnsi="Arial" w:cs="Arial"/>
      <w:lang w:val="en" w:eastAsia="en-HK"/>
    </w:rPr>
  </w:style>
  <w:style w:type="paragraph" w:styleId="Footer">
    <w:name w:val="footer"/>
    <w:basedOn w:val="Normal"/>
    <w:link w:val="FooterChar"/>
    <w:uiPriority w:val="99"/>
    <w:unhideWhenUsed/>
    <w:rsid w:val="00D2545F"/>
    <w:pPr>
      <w:tabs>
        <w:tab w:val="center" w:pos="4320"/>
        <w:tab w:val="right" w:pos="8640"/>
      </w:tabs>
      <w:spacing w:line="240" w:lineRule="auto"/>
    </w:pPr>
  </w:style>
  <w:style w:type="character" w:customStyle="1" w:styleId="FooterChar">
    <w:name w:val="Footer Char"/>
    <w:basedOn w:val="DefaultParagraphFont"/>
    <w:link w:val="Footer"/>
    <w:uiPriority w:val="99"/>
    <w:rsid w:val="00D2545F"/>
    <w:rPr>
      <w:rFonts w:ascii="Arial" w:eastAsia="Arial" w:hAnsi="Arial" w:cs="Arial"/>
      <w:lang w:val="en" w:eastAsia="en-HK"/>
    </w:rPr>
  </w:style>
  <w:style w:type="character" w:styleId="Strong">
    <w:name w:val="Strong"/>
    <w:basedOn w:val="DefaultParagraphFont"/>
    <w:uiPriority w:val="22"/>
    <w:qFormat/>
    <w:rsid w:val="004A0B60"/>
    <w:rPr>
      <w:b/>
      <w:bCs/>
    </w:rPr>
  </w:style>
  <w:style w:type="paragraph" w:styleId="Revision">
    <w:name w:val="Revision"/>
    <w:hidden/>
    <w:uiPriority w:val="99"/>
    <w:semiHidden/>
    <w:rsid w:val="00BE6DBB"/>
    <w:pPr>
      <w:spacing w:after="0" w:line="240" w:lineRule="auto"/>
    </w:pPr>
    <w:rPr>
      <w:rFonts w:ascii="Arial" w:eastAsia="Arial" w:hAnsi="Arial" w:cs="Arial"/>
      <w:lang w:val="en" w:eastAsia="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093580">
      <w:bodyDiv w:val="1"/>
      <w:marLeft w:val="0"/>
      <w:marRight w:val="0"/>
      <w:marTop w:val="0"/>
      <w:marBottom w:val="0"/>
      <w:divBdr>
        <w:top w:val="none" w:sz="0" w:space="0" w:color="auto"/>
        <w:left w:val="none" w:sz="0" w:space="0" w:color="auto"/>
        <w:bottom w:val="none" w:sz="0" w:space="0" w:color="auto"/>
        <w:right w:val="none" w:sz="0" w:space="0" w:color="auto"/>
      </w:divBdr>
    </w:div>
    <w:div w:id="306978829">
      <w:bodyDiv w:val="1"/>
      <w:marLeft w:val="0"/>
      <w:marRight w:val="0"/>
      <w:marTop w:val="0"/>
      <w:marBottom w:val="0"/>
      <w:divBdr>
        <w:top w:val="none" w:sz="0" w:space="0" w:color="auto"/>
        <w:left w:val="none" w:sz="0" w:space="0" w:color="auto"/>
        <w:bottom w:val="none" w:sz="0" w:space="0" w:color="auto"/>
        <w:right w:val="none" w:sz="0" w:space="0" w:color="auto"/>
      </w:divBdr>
    </w:div>
    <w:div w:id="987055218">
      <w:bodyDiv w:val="1"/>
      <w:marLeft w:val="0"/>
      <w:marRight w:val="0"/>
      <w:marTop w:val="0"/>
      <w:marBottom w:val="0"/>
      <w:divBdr>
        <w:top w:val="none" w:sz="0" w:space="0" w:color="auto"/>
        <w:left w:val="none" w:sz="0" w:space="0" w:color="auto"/>
        <w:bottom w:val="none" w:sz="0" w:space="0" w:color="auto"/>
        <w:right w:val="none" w:sz="0" w:space="0" w:color="auto"/>
      </w:divBdr>
      <w:divsChild>
        <w:div w:id="1429497921">
          <w:marLeft w:val="0"/>
          <w:marRight w:val="0"/>
          <w:marTop w:val="0"/>
          <w:marBottom w:val="0"/>
          <w:divBdr>
            <w:top w:val="none" w:sz="0" w:space="0" w:color="auto"/>
            <w:left w:val="none" w:sz="0" w:space="0" w:color="auto"/>
            <w:bottom w:val="none" w:sz="0" w:space="0" w:color="auto"/>
            <w:right w:val="none" w:sz="0" w:space="0" w:color="auto"/>
          </w:divBdr>
        </w:div>
      </w:divsChild>
    </w:div>
    <w:div w:id="1253121392">
      <w:bodyDiv w:val="1"/>
      <w:marLeft w:val="0"/>
      <w:marRight w:val="0"/>
      <w:marTop w:val="0"/>
      <w:marBottom w:val="0"/>
      <w:divBdr>
        <w:top w:val="none" w:sz="0" w:space="0" w:color="auto"/>
        <w:left w:val="none" w:sz="0" w:space="0" w:color="auto"/>
        <w:bottom w:val="none" w:sz="0" w:space="0" w:color="auto"/>
        <w:right w:val="none" w:sz="0" w:space="0" w:color="auto"/>
      </w:divBdr>
    </w:div>
    <w:div w:id="1468625544">
      <w:bodyDiv w:val="1"/>
      <w:marLeft w:val="0"/>
      <w:marRight w:val="0"/>
      <w:marTop w:val="0"/>
      <w:marBottom w:val="0"/>
      <w:divBdr>
        <w:top w:val="none" w:sz="0" w:space="0" w:color="auto"/>
        <w:left w:val="none" w:sz="0" w:space="0" w:color="auto"/>
        <w:bottom w:val="none" w:sz="0" w:space="0" w:color="auto"/>
        <w:right w:val="none" w:sz="0" w:space="0" w:color="auto"/>
      </w:divBdr>
      <w:divsChild>
        <w:div w:id="302200551">
          <w:marLeft w:val="0"/>
          <w:marRight w:val="0"/>
          <w:marTop w:val="0"/>
          <w:marBottom w:val="0"/>
          <w:divBdr>
            <w:top w:val="none" w:sz="0" w:space="0" w:color="auto"/>
            <w:left w:val="none" w:sz="0" w:space="0" w:color="auto"/>
            <w:bottom w:val="none" w:sz="0" w:space="0" w:color="auto"/>
            <w:right w:val="none" w:sz="0" w:space="0" w:color="auto"/>
          </w:divBdr>
        </w:div>
      </w:divsChild>
    </w:div>
    <w:div w:id="2144232914">
      <w:bodyDiv w:val="1"/>
      <w:marLeft w:val="0"/>
      <w:marRight w:val="0"/>
      <w:marTop w:val="0"/>
      <w:marBottom w:val="0"/>
      <w:divBdr>
        <w:top w:val="none" w:sz="0" w:space="0" w:color="auto"/>
        <w:left w:val="none" w:sz="0" w:space="0" w:color="auto"/>
        <w:bottom w:val="none" w:sz="0" w:space="0" w:color="auto"/>
        <w:right w:val="none" w:sz="0" w:space="0" w:color="auto"/>
      </w:divBdr>
      <w:divsChild>
        <w:div w:id="190467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ibo.org/blog/2020/04/13/developing-service-learning-throughout-the-i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duhk.hk/re/modules/downloads/visit.php?cid=9&amp;lid=89" TargetMode="External"/><Relationship Id="rId4" Type="http://schemas.openxmlformats.org/officeDocument/2006/relationships/settings" Target="settings.xml"/><Relationship Id="rId9" Type="http://schemas.openxmlformats.org/officeDocument/2006/relationships/hyperlink" Target="https://www.ibo.org/programmes/diploma-programme/curriculum/creativity-activity-and-service/cas-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E2EFE-9A88-4AF6-B458-05C6C00F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YIP, Ching Lam [IE]</cp:lastModifiedBy>
  <cp:revision>3</cp:revision>
  <dcterms:created xsi:type="dcterms:W3CDTF">2021-05-12T02:18:00Z</dcterms:created>
  <dcterms:modified xsi:type="dcterms:W3CDTF">2021-05-17T01:48:00Z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e5482217-94b5-328c-afc7-caf50bc04f5c</vt:lpwstr>
  </property>
</Properties>
</file>